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3F" w:rsidRPr="00823857" w:rsidRDefault="0014263F" w:rsidP="0014263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8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Інформаційно-бібліографічний список літератури на тему :</w:t>
      </w:r>
    </w:p>
    <w:p w:rsidR="00267E4C" w:rsidRDefault="0014263F" w:rsidP="00267E4C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r w:rsidR="00267E4C" w:rsidRPr="008009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Комп</w:t>
      </w:r>
      <w:r w:rsidR="00267E4C" w:rsidRPr="008009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’</w:t>
      </w:r>
      <w:proofErr w:type="spellStart"/>
      <w:r w:rsidR="00267E4C" w:rsidRPr="008009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ютерна</w:t>
      </w:r>
      <w:proofErr w:type="spellEnd"/>
      <w:r w:rsidR="00267E4C" w:rsidRPr="008009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лінгвістика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</w:p>
    <w:p w:rsidR="0014263F" w:rsidRPr="0080099A" w:rsidRDefault="0014263F" w:rsidP="00267E4C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Анисимов, А. В.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Блочно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-диагональный подход к неотрицательной факторизации разреженных лингвистических матриц и тензоров сверхбольшой размерности / А. В. Анисимов, А. А. Марченко, Э. М.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Насиров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Кибернетика и системный анализ. - 2018. -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6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 3-10.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Анисимов, А. В.</w:t>
        </w:r>
      </w:hyperlink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ютерн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лингвистика для всех. Мифы. Алгоритмы. Язык / А. В. </w:t>
      </w:r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Анисимов ;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ред. : Л. И. Белецкая. - </w:t>
      </w:r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К.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Наук. думка, 1991. - 208 </w:t>
      </w:r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с.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ил. 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7" w:history="1"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Анисимов, А. В.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Эвристические алгоритмы для определения канонических форм и грамматических характерных слов / А.В. Анисимов, А.Н.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Романик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В.Ю.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Тарануха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Кибернетика и системный анализ. - 2004. -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 3-14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Баклан І. В.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Інтелектуальний аналіз даних від сучасних комп’ютерних маніпуляторів з використанням лінгвістичного моделювання [Електронний ресурс] / І. В. Баклан, С. І.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Хуссейн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, О. К. Очеретяний // Вісник Херсонського національного технічного університету . - 2016. - № 3. - С. 176-180. - Режим доступу: </w:t>
      </w:r>
      <w:hyperlink r:id="rId8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nbuv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UJRN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Vkhdtu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_2016_3_33</w:t>
        </w:r>
      </w:hyperlink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9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Бісікало</w:t>
        </w:r>
        <w:proofErr w:type="spellEnd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О. В.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Концептуальне поєднання понять образного мислення та мовленнєвої діяльності / О. В.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Бісікало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Інформаційні технології та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комп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'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ютерн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інженерія. - 2010. -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1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72-77.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bookmarkStart w:id="0" w:name="_Hlk24984667"/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bookmarkEnd w:id="0"/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1109">
        <w:fldChar w:fldCharType="begin"/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D31109">
        <w:rPr>
          <w:rFonts w:ascii="Times New Roman" w:hAnsi="Times New Roman" w:cs="Times New Roman"/>
          <w:sz w:val="28"/>
          <w:szCs w:val="28"/>
        </w:rPr>
        <w:instrText>HYPERLINK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D31109">
        <w:rPr>
          <w:rFonts w:ascii="Times New Roman" w:hAnsi="Times New Roman" w:cs="Times New Roman"/>
          <w:sz w:val="28"/>
          <w:szCs w:val="28"/>
        </w:rPr>
        <w:instrText>https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D31109">
        <w:rPr>
          <w:rFonts w:ascii="Times New Roman" w:hAnsi="Times New Roman" w:cs="Times New Roman"/>
          <w:sz w:val="28"/>
          <w:szCs w:val="28"/>
        </w:rPr>
        <w:instrText>opac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D31109">
        <w:rPr>
          <w:rFonts w:ascii="Times New Roman" w:hAnsi="Times New Roman" w:cs="Times New Roman"/>
          <w:sz w:val="28"/>
          <w:szCs w:val="28"/>
        </w:rPr>
        <w:instrText>library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D31109">
        <w:rPr>
          <w:rFonts w:ascii="Times New Roman" w:hAnsi="Times New Roman" w:cs="Times New Roman"/>
          <w:sz w:val="28"/>
          <w:szCs w:val="28"/>
        </w:rPr>
        <w:instrText>vn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D31109">
        <w:rPr>
          <w:rFonts w:ascii="Times New Roman" w:hAnsi="Times New Roman" w:cs="Times New Roman"/>
          <w:sz w:val="28"/>
          <w:szCs w:val="28"/>
        </w:rPr>
        <w:instrText>ua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D31109">
        <w:rPr>
          <w:rFonts w:ascii="Times New Roman" w:hAnsi="Times New Roman" w:cs="Times New Roman"/>
          <w:sz w:val="28"/>
          <w:szCs w:val="28"/>
        </w:rPr>
        <w:instrText>CGI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D31109">
        <w:rPr>
          <w:rFonts w:ascii="Times New Roman" w:hAnsi="Times New Roman" w:cs="Times New Roman"/>
          <w:sz w:val="28"/>
          <w:szCs w:val="28"/>
        </w:rPr>
        <w:instrText>irbis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64</w:instrText>
      </w:r>
      <w:r w:rsidRPr="00D31109">
        <w:rPr>
          <w:rFonts w:ascii="Times New Roman" w:hAnsi="Times New Roman" w:cs="Times New Roman"/>
          <w:sz w:val="28"/>
          <w:szCs w:val="28"/>
        </w:rPr>
        <w:instrText>r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_11/</w:instrText>
      </w:r>
      <w:r w:rsidRPr="00D31109">
        <w:rPr>
          <w:rFonts w:ascii="Times New Roman" w:hAnsi="Times New Roman" w:cs="Times New Roman"/>
          <w:sz w:val="28"/>
          <w:szCs w:val="28"/>
        </w:rPr>
        <w:instrText>cgiirbis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_64.</w:instrText>
      </w:r>
      <w:r w:rsidRPr="00D31109">
        <w:rPr>
          <w:rFonts w:ascii="Times New Roman" w:hAnsi="Times New Roman" w:cs="Times New Roman"/>
          <w:sz w:val="28"/>
          <w:szCs w:val="28"/>
        </w:rPr>
        <w:instrText>exe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?</w:instrText>
      </w:r>
      <w:r w:rsidRPr="00D31109">
        <w:rPr>
          <w:rFonts w:ascii="Times New Roman" w:hAnsi="Times New Roman" w:cs="Times New Roman"/>
          <w:sz w:val="28"/>
          <w:szCs w:val="28"/>
        </w:rPr>
        <w:instrText>LNG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Pr="00D31109">
        <w:rPr>
          <w:rFonts w:ascii="Times New Roman" w:hAnsi="Times New Roman" w:cs="Times New Roman"/>
          <w:sz w:val="28"/>
          <w:szCs w:val="28"/>
        </w:rPr>
        <w:instrText>uk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Pr="00D31109">
        <w:rPr>
          <w:rFonts w:ascii="Times New Roman" w:hAnsi="Times New Roman" w:cs="Times New Roman"/>
          <w:sz w:val="28"/>
          <w:szCs w:val="28"/>
        </w:rPr>
        <w:instrText>Z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ID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=&amp;</w:instrText>
      </w:r>
      <w:r w:rsidRPr="00D31109">
        <w:rPr>
          <w:rFonts w:ascii="Times New Roman" w:hAnsi="Times New Roman" w:cs="Times New Roman"/>
          <w:sz w:val="28"/>
          <w:szCs w:val="28"/>
        </w:rPr>
        <w:instrText>I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DBN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Pr="00D31109">
        <w:rPr>
          <w:rFonts w:ascii="Times New Roman" w:hAnsi="Times New Roman" w:cs="Times New Roman"/>
          <w:sz w:val="28"/>
          <w:szCs w:val="28"/>
        </w:rPr>
        <w:instrText>AN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Pr="00D31109">
        <w:rPr>
          <w:rFonts w:ascii="Times New Roman" w:hAnsi="Times New Roman" w:cs="Times New Roman"/>
          <w:sz w:val="28"/>
          <w:szCs w:val="28"/>
        </w:rPr>
        <w:instrText>P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DBN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Pr="00D31109">
        <w:rPr>
          <w:rFonts w:ascii="Times New Roman" w:hAnsi="Times New Roman" w:cs="Times New Roman"/>
          <w:sz w:val="28"/>
          <w:szCs w:val="28"/>
        </w:rPr>
        <w:instrText>AN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STN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=1&amp;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REF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=3&amp;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FMT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Pr="00D31109">
        <w:rPr>
          <w:rFonts w:ascii="Times New Roman" w:hAnsi="Times New Roman" w:cs="Times New Roman"/>
          <w:sz w:val="28"/>
          <w:szCs w:val="28"/>
        </w:rPr>
        <w:instrText>fullwebr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Pr="00D31109">
        <w:rPr>
          <w:rFonts w:ascii="Times New Roman" w:hAnsi="Times New Roman" w:cs="Times New Roman"/>
          <w:sz w:val="28"/>
          <w:szCs w:val="28"/>
        </w:rPr>
        <w:instrText>C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COM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CNR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=20&amp;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P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01=0&amp;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P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02=1&amp;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P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03=</w:instrText>
      </w:r>
      <w:r w:rsidRPr="00D31109">
        <w:rPr>
          <w:rFonts w:ascii="Times New Roman" w:hAnsi="Times New Roman" w:cs="Times New Roman"/>
          <w:sz w:val="28"/>
          <w:szCs w:val="28"/>
        </w:rPr>
        <w:instrText>A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=&amp;</w:instrText>
      </w:r>
      <w:r w:rsidRPr="00D31109">
        <w:rPr>
          <w:rFonts w:ascii="Times New Roman" w:hAnsi="Times New Roman" w:cs="Times New Roman"/>
          <w:sz w:val="28"/>
          <w:szCs w:val="28"/>
        </w:rPr>
        <w:instrText>S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21</w:instrText>
      </w:r>
      <w:r w:rsidRPr="00D31109">
        <w:rPr>
          <w:rFonts w:ascii="Times New Roman" w:hAnsi="Times New Roman" w:cs="Times New Roman"/>
          <w:sz w:val="28"/>
          <w:szCs w:val="28"/>
        </w:rPr>
        <w:instrText>STR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=%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0%91%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1%96%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1%81%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1%96%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31109">
        <w:rPr>
          <w:rFonts w:ascii="Times New Roman" w:hAnsi="Times New Roman" w:cs="Times New Roman"/>
          <w:sz w:val="28"/>
          <w:szCs w:val="28"/>
        </w:rPr>
        <w:instrText>BA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31109">
        <w:rPr>
          <w:rFonts w:ascii="Times New Roman" w:hAnsi="Times New Roman" w:cs="Times New Roman"/>
          <w:sz w:val="28"/>
          <w:szCs w:val="28"/>
        </w:rPr>
        <w:instrText>B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31109">
        <w:rPr>
          <w:rFonts w:ascii="Times New Roman" w:hAnsi="Times New Roman" w:cs="Times New Roman"/>
          <w:sz w:val="28"/>
          <w:szCs w:val="28"/>
        </w:rPr>
        <w:instrText>BB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31109">
        <w:rPr>
          <w:rFonts w:ascii="Times New Roman" w:hAnsi="Times New Roman" w:cs="Times New Roman"/>
          <w:sz w:val="28"/>
          <w:szCs w:val="28"/>
        </w:rPr>
        <w:instrText>BE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,%20%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Pr="00D31109">
        <w:rPr>
          <w:rFonts w:ascii="Times New Roman" w:hAnsi="Times New Roman" w:cs="Times New Roman"/>
          <w:sz w:val="28"/>
          <w:szCs w:val="28"/>
        </w:rPr>
        <w:instrText>E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>.%20%</w:instrText>
      </w:r>
      <w:r w:rsidRPr="00D31109">
        <w:rPr>
          <w:rFonts w:ascii="Times New Roman" w:hAnsi="Times New Roman" w:cs="Times New Roman"/>
          <w:sz w:val="28"/>
          <w:szCs w:val="28"/>
        </w:rPr>
        <w:instrText>D</w:instrTex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instrText xml:space="preserve">0%92." </w:instrText>
      </w:r>
      <w:r w:rsidRPr="00D31109">
        <w:fldChar w:fldCharType="separate"/>
      </w:r>
      <w:proofErr w:type="spellStart"/>
      <w:r w:rsidRPr="00D31109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Бісікало</w:t>
      </w:r>
      <w:proofErr w:type="spellEnd"/>
      <w:r w:rsidRPr="00D31109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, О. В.</w:t>
      </w:r>
      <w:r w:rsidRPr="00D31109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Знаходження ключових слів англомовного тексту за допомогою інструментальних засобів пакету 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DKPRO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Core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О. В.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Бісікало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Інформаційні технології та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комп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'ютерна інженерія : міжнародний науково-технічний журнал. - 2015. -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2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- С. 10-14 :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фотогр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0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Вавиленкова</w:t>
        </w:r>
        <w:proofErr w:type="spellEnd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А. И.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Основные принципы синтеза логико-лингвистических моделей / А. И.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Вавиленкова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Кибернетика и системный </w:t>
      </w:r>
      <w:proofErr w:type="gram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:</w:t>
      </w:r>
      <w:proofErr w:type="gram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Международный научно-теоретический журнал ин-та кибернетики им. В. М. Глушкова. - 2015. -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5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 176-185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Волошин, В</w:t>
        </w:r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'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ютерн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лінгвіст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ика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/ В.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Волошин. - </w:t>
      </w:r>
      <w:proofErr w:type="spellStart"/>
      <w:proofErr w:type="gram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Суми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Університетська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книга, 2004. - 382 с.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0099A">
        <w:rPr>
          <w:rFonts w:ascii="Times New Roman" w:hAnsi="Times New Roman" w:cs="Times New Roman"/>
          <w:b/>
          <w:sz w:val="28"/>
          <w:szCs w:val="28"/>
        </w:rPr>
        <w:t>Греков</w:t>
      </w:r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0099A">
        <w:rPr>
          <w:rFonts w:ascii="Times New Roman" w:hAnsi="Times New Roman" w:cs="Times New Roman"/>
          <w:b/>
          <w:sz w:val="28"/>
          <w:szCs w:val="28"/>
        </w:rPr>
        <w:t xml:space="preserve"> В. О.</w:t>
      </w:r>
      <w:r w:rsidRPr="00D31109">
        <w:rPr>
          <w:rFonts w:ascii="Times New Roman" w:hAnsi="Times New Roman" w:cs="Times New Roman"/>
          <w:sz w:val="28"/>
          <w:szCs w:val="28"/>
        </w:rPr>
        <w:t xml:space="preserve"> Роль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вдосконаленні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навиків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перекладу 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D31109">
        <w:rPr>
          <w:rFonts w:ascii="Times New Roman" w:hAnsi="Times New Roman" w:cs="Times New Roman"/>
          <w:sz w:val="28"/>
          <w:szCs w:val="28"/>
        </w:rPr>
        <w:t xml:space="preserve">/ В. О. Греков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- 2017. - № 10. - С. 608-613. - Режим </w:t>
      </w:r>
      <w:proofErr w:type="gramStart"/>
      <w:r w:rsidRPr="00D31109">
        <w:rPr>
          <w:rFonts w:ascii="Times New Roman" w:hAnsi="Times New Roman" w:cs="Times New Roman"/>
          <w:sz w:val="28"/>
          <w:szCs w:val="28"/>
        </w:rPr>
        <w:t>доступу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10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http://nbuv.gov.ua/UJRN/molv_2017_10_141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009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Данилюк, І</w:t>
      </w:r>
      <w:r w:rsidRPr="008009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Автоматизовані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опису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розпізнавання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мовної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особистості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/ І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Данилюк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//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інгвістичні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студії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Linguistic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studies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зб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наук. пр.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32 / гол. ред. А. П.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Загнітко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spellStart"/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Вінниця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2016</w:t>
      </w:r>
      <w:proofErr w:type="gram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 С. 93-99. 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proofErr w:type="spellStart"/>
      <w:r w:rsidRPr="00D3110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ДонНУ</w:t>
      </w:r>
      <w:proofErr w:type="spellEnd"/>
      <w:r w:rsidRPr="00D3110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80099A">
        <w:rPr>
          <w:rFonts w:ascii="Times New Roman" w:hAnsi="Times New Roman" w:cs="Times New Roman"/>
          <w:b/>
          <w:sz w:val="28"/>
          <w:szCs w:val="28"/>
        </w:rPr>
        <w:t>Данилюк</w:t>
      </w:r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0099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Лінгвістичне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систем: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регулярні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в MS WORD 2010 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D31109">
        <w:rPr>
          <w:rFonts w:ascii="Times New Roman" w:hAnsi="Times New Roman" w:cs="Times New Roman"/>
          <w:sz w:val="28"/>
          <w:szCs w:val="28"/>
        </w:rPr>
        <w:t xml:space="preserve">/ І. Данилюк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Лінгвістичні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- 2010.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21. - С. 253-260. - Режим доступу: </w:t>
      </w:r>
      <w:hyperlink r:id="rId13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http://nbuv.gov.ua/UJRN/lingst_2010_21_52</w:t>
        </w:r>
      </w:hyperlink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4" w:history="1">
        <w:r w:rsidR="00267E4C" w:rsidRPr="0080099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Дарчук, Н. П</w:t>
        </w:r>
      </w:hyperlink>
      <w:r w:rsidR="00267E4C" w:rsidRPr="0080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</w:t>
      </w:r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ютерна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істика (автоматичне опрацювання тексту) :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Н. П. Дарчук ; Київ.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 ім. Т. Шевченка. - К. : Київ. ун-т, 2008. - 351 с. : рис.,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</w:t>
      </w:r>
      <w:proofErr w:type="spellEnd"/>
    </w:p>
    <w:p w:rsidR="00267E4C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lang w:val="uk-UA"/>
        </w:rPr>
        <w:t>НБУВ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Дарчук, Н.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Традиційна лінгвістика - структурна лінгвістика - комп'ютерна лінгвістика - триєдина сутність [Електронний ресурс] / Н. Дарчук // Вісник Київського національного університету імені Тараса Шевченка.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Літературознавство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, фольклористика. - 2016.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1. - С. 24-27. - Режим доступу: </w:t>
      </w:r>
      <w:hyperlink r:id="rId15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http://nbuv.gov.ua/UJRN/VKNU_LMF_2016_1_8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hyperlink r:id="rId16" w:history="1">
        <w:proofErr w:type="spellStart"/>
        <w:r w:rsidRPr="0080099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емська</w:t>
        </w:r>
        <w:proofErr w:type="spellEnd"/>
        <w:r w:rsidRPr="0080099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О</w:t>
        </w:r>
      </w:hyperlink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Текстовий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корпус: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поняття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Демська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Дивослово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закладах</w:t>
      </w:r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)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науково-методичний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журнал. - 2011. - 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10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 35-</w:t>
      </w:r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37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7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Демська</w:t>
        </w:r>
        <w:proofErr w:type="spellEnd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О</w:t>
        </w:r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корпусна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лінгвістика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сьогодення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перспективи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М.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Демська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Дивослово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закладах). - 2011. -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10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 32-34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Добровольська, Н.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Лінгвістична характеристика англомовних професійних адаптованих перекладних і автентичних текстів для читання і говоріння у галузі комп’ютерної інженерії [Електронний ресурс] / Н. Добровольська // Теоретична і дидактична філологія. </w:t>
      </w:r>
      <w:proofErr w:type="spellStart"/>
      <w:proofErr w:type="gramStart"/>
      <w:r w:rsidRPr="00D31109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літературознавство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). - 2017.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26. - С. 14-24. - Режим доступу: </w:t>
      </w:r>
      <w:hyperlink r:id="rId18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http://nbuv.gov.ua/UJRN/tdff_2017_26_4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9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Загородня</w:t>
        </w:r>
        <w:proofErr w:type="spellEnd"/>
        <w:proofErr w:type="gram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О</w:t>
        </w:r>
        <w:proofErr w:type="gramEnd"/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Система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опрацювання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результатів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асоціативних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експериментів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STIMULUS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Загородня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- 2018. -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115-130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Засєкін</w:t>
      </w:r>
      <w:proofErr w:type="spellEnd"/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, С.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Психолінгвістичні комп’ютерні інструменти лінгвістичного та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перекладознавчого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аналізу дискурсу [Електронний ресурс] / С.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Засєкін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, Ю.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Розенгарт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Psycholinguistics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. - 2018.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. 23,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Iss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. 2. - С. 94-106. - Режим доступу: </w:t>
      </w:r>
      <w:hyperlink r:id="rId20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nbuv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UJRN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psling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_2018_23_2_9</w:t>
        </w:r>
      </w:hyperlink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proofErr w:type="spellStart"/>
        <w:r w:rsidR="00267E4C" w:rsidRPr="0080099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Карпіловська</w:t>
        </w:r>
        <w:proofErr w:type="spellEnd"/>
        <w:r w:rsidR="00267E4C" w:rsidRPr="0080099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Є</w:t>
        </w:r>
        <w:r w:rsidR="00267E4C" w:rsidRPr="0080099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.</w:t>
        </w:r>
        <w:r w:rsidR="00267E4C" w:rsidRPr="0080099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А</w:t>
        </w:r>
      </w:hyperlink>
      <w:r w:rsidR="00267E4C" w:rsidRPr="0080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7E4C" w:rsidRPr="0080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прикладної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лінгв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істики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ютерна</w:t>
      </w:r>
      <w:proofErr w:type="spellEnd"/>
    </w:p>
    <w:p w:rsidR="00267E4C" w:rsidRPr="00D31109" w:rsidRDefault="00267E4C" w:rsidP="00267E4C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31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лінгв</w:t>
      </w:r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істика</w:t>
      </w:r>
      <w:proofErr w:type="spellEnd"/>
      <w:r w:rsidRPr="00D31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Є. А. </w:t>
      </w:r>
      <w:proofErr w:type="spellStart"/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Карпіловська</w:t>
      </w:r>
      <w:proofErr w:type="spellEnd"/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proofErr w:type="gramStart"/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</w:t>
      </w:r>
      <w:proofErr w:type="spellEnd"/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Юго-Восток, 2006. - 188 с.</w:t>
      </w:r>
    </w:p>
    <w:p w:rsidR="00267E4C" w:rsidRPr="00D31109" w:rsidRDefault="00267E4C" w:rsidP="00267E4C">
      <w:pPr>
        <w:pStyle w:val="a4"/>
        <w:ind w:left="36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311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НБУВ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22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Карпіловська</w:t>
        </w:r>
        <w:proofErr w:type="spellEnd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Є. А.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Здобутки академічної структурної та математичної лінгвістики у моделюванні українського слова / Є. А.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Карпіловська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Українська мова. - 2019. -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1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18-35 : табл.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0099A">
        <w:rPr>
          <w:rFonts w:ascii="Times New Roman" w:hAnsi="Times New Roman" w:cs="Times New Roman"/>
          <w:b/>
          <w:sz w:val="28"/>
          <w:szCs w:val="28"/>
        </w:rPr>
        <w:t>Компанцева</w:t>
      </w:r>
      <w:proofErr w:type="spellEnd"/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0099A">
        <w:rPr>
          <w:rFonts w:ascii="Times New Roman" w:hAnsi="Times New Roman" w:cs="Times New Roman"/>
          <w:b/>
          <w:sz w:val="28"/>
          <w:szCs w:val="28"/>
        </w:rPr>
        <w:t xml:space="preserve"> Л. Ф.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інтернет-лінгвістики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D31109">
        <w:rPr>
          <w:rFonts w:ascii="Times New Roman" w:hAnsi="Times New Roman" w:cs="Times New Roman"/>
          <w:sz w:val="28"/>
          <w:szCs w:val="28"/>
        </w:rPr>
        <w:t xml:space="preserve">/ Л. Ф.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та оборони. - 2013. - № 1. - С. 75-79. - Режим доступу: </w:t>
      </w:r>
      <w:hyperlink r:id="rId23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http://nbuv.gov.ua/UJRN/sitsbo_2013_1_22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0099A">
        <w:rPr>
          <w:rFonts w:ascii="Times New Roman" w:hAnsi="Times New Roman" w:cs="Times New Roman"/>
          <w:b/>
          <w:sz w:val="28"/>
          <w:szCs w:val="28"/>
        </w:rPr>
        <w:t>Компанцева</w:t>
      </w:r>
      <w:proofErr w:type="spellEnd"/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0099A">
        <w:rPr>
          <w:rFonts w:ascii="Times New Roman" w:hAnsi="Times New Roman" w:cs="Times New Roman"/>
          <w:b/>
          <w:sz w:val="28"/>
          <w:szCs w:val="28"/>
        </w:rPr>
        <w:t xml:space="preserve"> Л. Ф.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сугестивної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інтернетній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D31109">
        <w:rPr>
          <w:rFonts w:ascii="Times New Roman" w:hAnsi="Times New Roman" w:cs="Times New Roman"/>
          <w:sz w:val="28"/>
          <w:szCs w:val="28"/>
        </w:rPr>
        <w:t xml:space="preserve">/ Л. Ф.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записки [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Ніжинського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Гоголя]. </w:t>
      </w:r>
      <w:proofErr w:type="spellStart"/>
      <w:proofErr w:type="gramStart"/>
      <w:r w:rsidRPr="00D31109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науки. - 2013. - Кн. 3. - С. 13-20. - Режим доступу: </w:t>
      </w:r>
      <w:hyperlink r:id="rId24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http://nbuv.gov.ua/UJRN/Nzfn_2013_3_4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0099A">
        <w:rPr>
          <w:rFonts w:ascii="Times New Roman" w:hAnsi="Times New Roman" w:cs="Times New Roman"/>
          <w:b/>
          <w:sz w:val="28"/>
          <w:szCs w:val="28"/>
        </w:rPr>
        <w:t>Компанцева</w:t>
      </w:r>
      <w:proofErr w:type="spellEnd"/>
      <w:r w:rsidRPr="0080099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0099A">
        <w:rPr>
          <w:rFonts w:ascii="Times New Roman" w:hAnsi="Times New Roman" w:cs="Times New Roman"/>
          <w:b/>
          <w:sz w:val="28"/>
          <w:szCs w:val="28"/>
        </w:rPr>
        <w:t xml:space="preserve"> Л. Ф.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сугестивної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мережевих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</w:t>
      </w:r>
      <w:r w:rsidRPr="00D31109">
        <w:rPr>
          <w:rFonts w:ascii="Times New Roman" w:hAnsi="Times New Roman" w:cs="Times New Roman"/>
          <w:sz w:val="28"/>
          <w:szCs w:val="28"/>
        </w:rPr>
        <w:t xml:space="preserve"> / Л. Ф.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Психолінгвістика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- 2016.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19(2). - С. 94-107. - Режим </w:t>
      </w:r>
      <w:proofErr w:type="gramStart"/>
      <w:r w:rsidRPr="00D31109">
        <w:rPr>
          <w:rFonts w:ascii="Times New Roman" w:hAnsi="Times New Roman" w:cs="Times New Roman"/>
          <w:sz w:val="28"/>
          <w:szCs w:val="28"/>
        </w:rPr>
        <w:t>доступу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10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http://nbuv.gov.ua/UJRN/psling_2016_19(2)__11</w:t>
        </w:r>
      </w:hyperlink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26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Кургаев</w:t>
        </w:r>
        <w:proofErr w:type="spellEnd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А. Ф.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Нормальные формы знаний / А. Ф.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Кургаев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Н.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Григорь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//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Доповіді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академії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- 2015. -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11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 36-43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7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Кушнерук</w:t>
        </w:r>
        <w:proofErr w:type="spellEnd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С</w:t>
        </w:r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Документная </w:t>
      </w:r>
      <w:proofErr w:type="gram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лингвистика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/ С. П.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Кушнерук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- 2-е изд.,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gram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 : Наука, 2008. - 356 с.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6A1002">
        <w:rPr>
          <w:rFonts w:ascii="Times New Roman" w:hAnsi="Times New Roman" w:cs="Times New Roman"/>
          <w:b/>
          <w:sz w:val="28"/>
          <w:szCs w:val="28"/>
        </w:rPr>
        <w:lastRenderedPageBreak/>
        <w:t>Лазебна</w:t>
      </w:r>
      <w:proofErr w:type="spellEnd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A1002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Лінгвістичний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візуально-графічних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англомовного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комп’ютерного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текстопростору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D31109">
        <w:rPr>
          <w:rFonts w:ascii="Times New Roman" w:hAnsi="Times New Roman" w:cs="Times New Roman"/>
          <w:sz w:val="28"/>
          <w:szCs w:val="28"/>
        </w:rPr>
        <w:t xml:space="preserve">/ Н.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записки [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Кіровоградського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Винниченка]. Сер</w:t>
      </w:r>
      <w:proofErr w:type="gramStart"/>
      <w:r w:rsidRPr="00D3110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науки. - 2015.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138. - С. 497-499. - Режим доступу: </w:t>
      </w:r>
      <w:hyperlink r:id="rId28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http://nbuv.gov.ua/UJRN/Nzs_2015_138_138</w:t>
        </w:r>
      </w:hyperlink>
      <w:r w:rsidRPr="00D31109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A1002">
        <w:rPr>
          <w:rFonts w:ascii="Times New Roman" w:hAnsi="Times New Roman" w:cs="Times New Roman"/>
          <w:b/>
          <w:sz w:val="28"/>
          <w:szCs w:val="28"/>
        </w:rPr>
        <w:t>Леміш</w:t>
      </w:r>
      <w:proofErr w:type="spellEnd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A1002">
        <w:rPr>
          <w:rFonts w:ascii="Times New Roman" w:hAnsi="Times New Roman" w:cs="Times New Roman"/>
          <w:b/>
          <w:sz w:val="28"/>
          <w:szCs w:val="28"/>
        </w:rPr>
        <w:t xml:space="preserve"> Н. Є.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Каузальні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комп’ютерній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лінгвістиці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: проблема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</w:t>
      </w:r>
      <w:r w:rsidRPr="00D31109">
        <w:rPr>
          <w:rFonts w:ascii="Times New Roman" w:hAnsi="Times New Roman" w:cs="Times New Roman"/>
          <w:sz w:val="28"/>
          <w:szCs w:val="28"/>
        </w:rPr>
        <w:t xml:space="preserve">/ Н. Є.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Леміш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записки [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Острозька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>"]. Сер</w:t>
      </w:r>
      <w:proofErr w:type="gramStart"/>
      <w:r w:rsidRPr="00D3110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Філологічна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- 2013.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36. - С. 43-45. - Режим доступу: </w:t>
      </w:r>
      <w:hyperlink r:id="rId29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http://nbuv.gov.ua/UJRN/Nznuoaf_2013_36_15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A1002">
        <w:rPr>
          <w:rFonts w:ascii="Times New Roman" w:hAnsi="Times New Roman" w:cs="Times New Roman"/>
          <w:b/>
          <w:sz w:val="28"/>
          <w:szCs w:val="28"/>
        </w:rPr>
        <w:t>Лєнков</w:t>
      </w:r>
      <w:proofErr w:type="spellEnd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A1002">
        <w:rPr>
          <w:rFonts w:ascii="Times New Roman" w:hAnsi="Times New Roman" w:cs="Times New Roman"/>
          <w:b/>
          <w:sz w:val="28"/>
          <w:szCs w:val="28"/>
        </w:rPr>
        <w:t xml:space="preserve"> С. В.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системах на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логіко-лінгвістичному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D31109">
        <w:rPr>
          <w:rFonts w:ascii="Times New Roman" w:hAnsi="Times New Roman" w:cs="Times New Roman"/>
          <w:sz w:val="28"/>
          <w:szCs w:val="28"/>
        </w:rPr>
        <w:t xml:space="preserve">/ С. В.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Лєнков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, С. Р. Красильников, Р. О.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Крижанський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Тараса Шевченка. - 2016.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51. - С. 110-118. - Режим доступу: </w:t>
      </w:r>
      <w:hyperlink r:id="rId30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http://nbuv.gov.ua/UJRN/Znpviknu_2016_51_16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A10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Лінгвокомп'ютерні</w:t>
      </w:r>
      <w:proofErr w:type="spellEnd"/>
      <w:r w:rsidRPr="006A10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дослідження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зб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наук. пр.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11 /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ДонНУ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Василя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spellStart"/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Вінниця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ДонНУ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, 2018. - 161 с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spellStart"/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ДонНУ</w:t>
      </w:r>
      <w:proofErr w:type="spellEnd"/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A10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Лінгво-</w:t>
      </w:r>
      <w:proofErr w:type="gramStart"/>
      <w:r w:rsidRPr="006A10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програміст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ХІ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д. наук.-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.-приклад.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семінар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(27-28 берез. 2018 р.) /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ДонНУ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Василя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spellStart"/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Вінниця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ДонНУ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, 2018. - 12 с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spellStart"/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ДонНУ</w:t>
      </w:r>
      <w:proofErr w:type="spellEnd"/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0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Марченко, А. А.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автоматического построения онтологических баз знаний. І. Разработка семантико-синтаксической модели естественного языка / А. А. Марченко. 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Кибернетика и системный анализ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2016.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– С.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23-33.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Марченко, О. О.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Методи невід’ємної тензорної та матричної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факторизації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в задачах комп’ютерної лінгвістики [Електронний ресурс] / О. О. Марченко // Вісник Київського національного університету імені Тараса Шевченка. </w:t>
      </w:r>
      <w:proofErr w:type="spellStart"/>
      <w:proofErr w:type="gramStart"/>
      <w:r w:rsidRPr="00D31109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Фізико-математичні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науки. - 2015.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4. - С. 156-161. - Режим доступу: </w:t>
      </w:r>
      <w:hyperlink r:id="rId31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http://nbuv.gov.ua/UJRN/VKNU_fiz_mat_2015_4_27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A10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Математичні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прикладні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інформаційні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технології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моделювання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перекладу та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жестової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: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монографія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Ю. В.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Крак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[та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.] ; за наук. ред. В. В.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Пасічника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М-во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науки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, Нац. ун-т "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Львівська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політехніка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Чернів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нац. ун-т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ім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Ю.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Федьковича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spellStart"/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Львів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Світ-2000, 2017. - 318 </w:t>
      </w:r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с.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рис., табл., кол. Фот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Мачульська</w:t>
      </w:r>
      <w:proofErr w:type="spellEnd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, К. Я.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Ознаки комп’ютерного дискурсу у світлі інтернет-лінгвістики [Електронний ресурс] / К. Я.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Мачульська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питання іноземної філології. - 2016. - № 5. - С. 100-104. - Режим доступу: </w:t>
      </w:r>
      <w:hyperlink r:id="rId32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nbuv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UJRN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akpif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_2016_5_19</w:t>
        </w:r>
      </w:hyperlink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Ніколаєвський</w:t>
      </w:r>
      <w:proofErr w:type="spellEnd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, О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Автоматизація укладання компонентів лінгвістичного забезпечення модуля автоматичного морфологічного аналізу різномовних текстів [Електронний ресурс] / О.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Ніколаєвський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// Вісник Київського національного університету імені Тараса Шевченка.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Військово-спеціальні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науки. - 2012. -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28. - С. 24-28. - Режим доступу: </w:t>
      </w:r>
      <w:hyperlink r:id="rId33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http://nbuv.gov.ua/UJRN/VKNU_vsn_2012_28_10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proofErr w:type="spellStart"/>
        <w:r w:rsidR="00267E4C" w:rsidRPr="006A100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Партико</w:t>
        </w:r>
        <w:proofErr w:type="spellEnd"/>
        <w:r w:rsidR="00267E4C" w:rsidRPr="006A100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З</w:t>
        </w:r>
        <w:r w:rsidR="00267E4C" w:rsidRPr="006A10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.</w:t>
        </w:r>
        <w:r w:rsidR="00267E4C" w:rsidRPr="006A100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В</w:t>
        </w:r>
      </w:hyperlink>
      <w:r w:rsidR="00267E4C" w:rsidRPr="006A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7E4C" w:rsidRPr="006A10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 </w:t>
      </w:r>
      <w:proofErr w:type="spellStart"/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ютерна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267E4C" w:rsidRPr="00D31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лінгв</w:t>
      </w:r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істика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спец. / З. В.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Партико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Л. :</w:t>
      </w:r>
      <w:proofErr w:type="gram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Афіша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 - 224 c.: </w:t>
      </w:r>
      <w:proofErr w:type="spellStart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="00267E4C" w:rsidRPr="00D311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67E4C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   </w:t>
      </w: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НБУВ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35" w:history="1"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Ратушняк, О. Г.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САПР організаційного забезпечення вибору матеріалів для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термореновації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будівель на основі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лінгвіст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ичної інформації  / О. Г. Ратушняк // Інформаційні технології та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комп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'ютерна інженерія. - 2007. -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2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167-172 : фот.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6" w:history="1"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Старко, В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'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ютерн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лінгвістичні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гурту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rZu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стан та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Старко //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- 2017. -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 86-100.</w:t>
      </w:r>
    </w:p>
    <w:p w:rsidR="00267E4C" w:rsidRPr="00D31109" w:rsidRDefault="00267E4C" w:rsidP="00267E4C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Стахмич</w:t>
      </w:r>
      <w:proofErr w:type="spellEnd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, Ю. С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Адекватність та еквівалентність перекладу в контексті комп’ютерної лінгвістики [Електронний ресурс] / Ю. С.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Стахмич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// Вісник Житомирського державного університету імені Івана Франка. - 2012. -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. 66. - С. 235-238. - Режим доступу: </w:t>
      </w:r>
      <w:hyperlink r:id="rId37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nbuv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UJRN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VZhDU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_2012_66_55</w:t>
        </w:r>
      </w:hyperlink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E4C" w:rsidRPr="00D31109" w:rsidRDefault="00267E4C" w:rsidP="00267E4C">
      <w:pPr>
        <w:pStyle w:val="a4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Федотова-Півень, І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Шляхи задоволення потреб сучасної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протидії методам комп’ютерної лінгвістичної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стеганографії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І. Федотова-Півень, Я. Тарасенко // Безпека інформації. - 2017. - Т. 23, № 3. - С. 190-196. - Режим доступу: </w:t>
      </w:r>
      <w:hyperlink r:id="rId38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nbuv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UJRN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bezin</w:t>
        </w:r>
        <w:r w:rsidRPr="00D311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_2017_23_3_7</w:t>
        </w:r>
      </w:hyperlink>
      <w:r w:rsidRPr="00D31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E4C" w:rsidRPr="00D31109" w:rsidRDefault="00267E4C" w:rsidP="00267E4C">
      <w:pPr>
        <w:pStyle w:val="a4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поширених методів довільного інтервалу, синтаксичних і семантичних методів, досліджуються існуючі шляхи протидії їм, а також засоби автоматизованого лінгвістичного аналізу тексту (морфологічного, синтаксичного,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дискурсного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) для автоматизації текстового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стегоаналізу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A1002">
        <w:rPr>
          <w:rFonts w:ascii="Times New Roman" w:hAnsi="Times New Roman" w:cs="Times New Roman"/>
          <w:b/>
          <w:sz w:val="28"/>
          <w:szCs w:val="28"/>
        </w:rPr>
        <w:t>Тарасенко</w:t>
      </w:r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A1002">
        <w:rPr>
          <w:rFonts w:ascii="Times New Roman" w:hAnsi="Times New Roman" w:cs="Times New Roman"/>
          <w:b/>
          <w:sz w:val="28"/>
          <w:szCs w:val="28"/>
        </w:rPr>
        <w:t xml:space="preserve"> Я.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Експериментальне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атаки на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лінгвістичну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стегосистему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D31109">
        <w:rPr>
          <w:rFonts w:ascii="Times New Roman" w:hAnsi="Times New Roman" w:cs="Times New Roman"/>
          <w:sz w:val="28"/>
          <w:szCs w:val="28"/>
        </w:rPr>
        <w:t xml:space="preserve">/ Я. Тарасенко //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- 2018. - Т. 20, № 2. - С. 79-88. - Режим доступу: </w:t>
      </w:r>
      <w:hyperlink r:id="rId39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http://nbuv.gov.ua/UJRN/Zi_2018_20_2_4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A10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Формування</w:t>
      </w:r>
      <w:proofErr w:type="spellEnd"/>
      <w:r w:rsidRPr="006A10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національної</w:t>
      </w:r>
      <w:proofErr w:type="spellEnd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термінологічної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галузі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основі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віртуальних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лексикографічних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лабораторій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Мазур [и др.] //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Вісник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академії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- 2014. - </w:t>
      </w:r>
      <w:r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4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. - С. 75-</w:t>
      </w:r>
      <w:proofErr w:type="gramStart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83 :</w:t>
      </w:r>
      <w:proofErr w:type="gramEnd"/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</w:t>
      </w:r>
      <w:r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67E4C" w:rsidRPr="00D31109" w:rsidRDefault="00267E4C" w:rsidP="00267E4C">
      <w:pPr>
        <w:pStyle w:val="a4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D31109">
        <w:rPr>
          <w:rFonts w:ascii="Times New Roman" w:hAnsi="Times New Roman" w:cs="Times New Roman"/>
          <w:i/>
          <w:sz w:val="28"/>
          <w:szCs w:val="28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40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Шилінська</w:t>
        </w:r>
        <w:proofErr w:type="spellEnd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І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Лексико-семантичні особливості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комп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'</w:t>
      </w:r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ютерн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 дискурсу / І.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Шилінська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Наукові записки Вінницького державного педагогічного університету ім. Михайла Коцюбинського. Серія: Філологія (мовознавство) / Вінницький державний педагогічний університет імені Михайла Коцюбинського. - Вінниця, 2013. -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Вип</w:t>
      </w:r>
      <w:proofErr w:type="spellEnd"/>
      <w:r w:rsidR="00267E4C" w:rsidRPr="00D31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17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143-146.</w:t>
      </w:r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67E4C" w:rsidRPr="00D31109" w:rsidRDefault="00267E4C" w:rsidP="00267E4C">
      <w:pPr>
        <w:pStyle w:val="a4"/>
        <w:ind w:left="142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 </w:t>
      </w: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Щербина, Ю. М.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Методи та розділи математичної лінгвістики в структурі курсу "комп’ютерна лінгвістика" [Електронний ресурс] / Ю. М. Щербина, В. А. Висоцька, Т. В.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Шестакевич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праці [Чорноморського державного університету імені Петра Могили]. </w:t>
      </w:r>
      <w:r w:rsidRPr="00D31109">
        <w:rPr>
          <w:rFonts w:ascii="Times New Roman" w:hAnsi="Times New Roman" w:cs="Times New Roman"/>
          <w:sz w:val="28"/>
          <w:szCs w:val="28"/>
        </w:rPr>
        <w:t>Сер</w:t>
      </w:r>
      <w:proofErr w:type="gramStart"/>
      <w:r w:rsidRPr="00D3110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- 2009. - Т. 117,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104. - С. 203-208. - Режим доступу: </w:t>
      </w:r>
      <w:hyperlink r:id="rId41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http://nbuv.gov.ua/UJRN/Npchduct_2009_117_104_22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267E4C" w:rsidRPr="00D31109" w:rsidRDefault="00267E4C" w:rsidP="00267E4C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665F78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2" w:history="1">
        <w:proofErr w:type="spellStart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Щипицина</w:t>
        </w:r>
        <w:proofErr w:type="spellEnd"/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, Л</w:t>
        </w:r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267E4C" w:rsidRPr="00D311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Ю</w:t>
        </w:r>
      </w:hyperlink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Информационные технологии в </w:t>
      </w:r>
      <w:proofErr w:type="gram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лингвистике :</w:t>
      </w:r>
      <w:proofErr w:type="gram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/ Л. Ю. </w:t>
      </w:r>
      <w:proofErr w:type="spell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Щипицина</w:t>
      </w:r>
      <w:proofErr w:type="spell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gramStart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="00267E4C" w:rsidRPr="00D3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 : Наука, 2013. - 128 с.</w:t>
      </w:r>
    </w:p>
    <w:p w:rsidR="00267E4C" w:rsidRPr="00D31109" w:rsidRDefault="00267E4C" w:rsidP="00267E4C">
      <w:pPr>
        <w:pStyle w:val="a4"/>
        <w:ind w:left="142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3110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ВОУНБ</w:t>
      </w: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267E4C" w:rsidRDefault="00267E4C" w:rsidP="00267E4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Южакова</w:t>
      </w:r>
      <w:proofErr w:type="spellEnd"/>
      <w:r w:rsidRPr="006A1002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Pr="00D31109">
        <w:rPr>
          <w:rFonts w:ascii="Times New Roman" w:hAnsi="Times New Roman" w:cs="Times New Roman"/>
          <w:sz w:val="28"/>
          <w:szCs w:val="28"/>
        </w:rPr>
        <w:t> </w:t>
      </w:r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синонімії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термінних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номінацій у царині комп’ютерної лінгвістики [Електронний ресурс] / О. </w:t>
      </w:r>
      <w:proofErr w:type="spellStart"/>
      <w:r w:rsidRPr="00D31109">
        <w:rPr>
          <w:rFonts w:ascii="Times New Roman" w:hAnsi="Times New Roman" w:cs="Times New Roman"/>
          <w:sz w:val="28"/>
          <w:szCs w:val="28"/>
          <w:lang w:val="uk-UA"/>
        </w:rPr>
        <w:t>Южакова</w:t>
      </w:r>
      <w:proofErr w:type="spellEnd"/>
      <w:r w:rsidRPr="00D31109">
        <w:rPr>
          <w:rFonts w:ascii="Times New Roman" w:hAnsi="Times New Roman" w:cs="Times New Roman"/>
          <w:sz w:val="28"/>
          <w:szCs w:val="28"/>
          <w:lang w:val="uk-UA"/>
        </w:rPr>
        <w:t xml:space="preserve"> // Вісник Національного університету "Львівська політехніка".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109">
        <w:rPr>
          <w:rFonts w:ascii="Times New Roman" w:hAnsi="Times New Roman" w:cs="Times New Roman"/>
          <w:sz w:val="28"/>
          <w:szCs w:val="28"/>
        </w:rPr>
        <w:t>термінології</w:t>
      </w:r>
      <w:proofErr w:type="spellEnd"/>
      <w:r w:rsidRPr="00D31109">
        <w:rPr>
          <w:rFonts w:ascii="Times New Roman" w:hAnsi="Times New Roman" w:cs="Times New Roman"/>
          <w:sz w:val="28"/>
          <w:szCs w:val="28"/>
        </w:rPr>
        <w:t xml:space="preserve">. - 2017. - № 869. - С. 86-92. - Режим доступу: </w:t>
      </w:r>
      <w:hyperlink r:id="rId43" w:history="1">
        <w:r w:rsidRPr="00D31109">
          <w:rPr>
            <w:rStyle w:val="a3"/>
            <w:rFonts w:ascii="Times New Roman" w:hAnsi="Times New Roman" w:cs="Times New Roman"/>
            <w:sz w:val="28"/>
            <w:szCs w:val="28"/>
          </w:rPr>
          <w:t>http://nbuv.gov.ua/UJRN/VNULPUT_2017_869_17</w:t>
        </w:r>
      </w:hyperlink>
      <w:r w:rsidRPr="00D31109">
        <w:rPr>
          <w:rFonts w:ascii="Times New Roman" w:hAnsi="Times New Roman" w:cs="Times New Roman"/>
          <w:sz w:val="28"/>
          <w:szCs w:val="28"/>
        </w:rPr>
        <w:t>.</w:t>
      </w:r>
    </w:p>
    <w:p w:rsidR="00665F78" w:rsidRDefault="00665F78" w:rsidP="00665F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5F78" w:rsidRDefault="00665F78" w:rsidP="00665F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5F78" w:rsidRPr="00D31109" w:rsidRDefault="00665F78" w:rsidP="00665F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7E4C" w:rsidRPr="00D31109" w:rsidRDefault="00267E4C" w:rsidP="00267E4C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E1F2E" w:rsidRPr="00665F78" w:rsidRDefault="00665F78" w:rsidP="00665F78">
      <w:pPr>
        <w:ind w:firstLine="524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5F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Список літератури підготувала </w:t>
      </w:r>
    </w:p>
    <w:p w:rsidR="00665F78" w:rsidRPr="00665F78" w:rsidRDefault="00665F78" w:rsidP="00665F78">
      <w:pPr>
        <w:ind w:firstLine="5245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1" w:name="_GoBack"/>
      <w:bookmarkEnd w:id="1"/>
      <w:r w:rsidRPr="00665F78">
        <w:rPr>
          <w:rFonts w:ascii="Times New Roman" w:hAnsi="Times New Roman" w:cs="Times New Roman"/>
          <w:i/>
          <w:sz w:val="28"/>
          <w:szCs w:val="28"/>
          <w:lang w:val="uk-UA"/>
        </w:rPr>
        <w:t>Міщан Т. І.</w:t>
      </w:r>
    </w:p>
    <w:sectPr w:rsidR="00665F78" w:rsidRPr="00665F78" w:rsidSect="001426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56287"/>
    <w:multiLevelType w:val="hybridMultilevel"/>
    <w:tmpl w:val="389AD5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C"/>
    <w:rsid w:val="00024793"/>
    <w:rsid w:val="0014263F"/>
    <w:rsid w:val="00267E4C"/>
    <w:rsid w:val="00665F78"/>
    <w:rsid w:val="00B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C7E9"/>
  <w15:chartTrackingRefBased/>
  <w15:docId w15:val="{BC7D1FBC-FE4A-4537-8040-F334BCBC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E4C"/>
    <w:rPr>
      <w:color w:val="0000FF"/>
      <w:u w:val="single"/>
    </w:rPr>
  </w:style>
  <w:style w:type="paragraph" w:styleId="a4">
    <w:name w:val="No Spacing"/>
    <w:uiPriority w:val="1"/>
    <w:qFormat/>
    <w:rsid w:val="00267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Vkhdtu_2016_3_33" TargetMode="External"/><Relationship Id="rId13" Type="http://schemas.openxmlformats.org/officeDocument/2006/relationships/hyperlink" Target="http://nbuv.gov.ua/UJRN/lingst_2010_21_52" TargetMode="External"/><Relationship Id="rId18" Type="http://schemas.openxmlformats.org/officeDocument/2006/relationships/hyperlink" Target="http://nbuv.gov.ua/UJRN/tdff_2017_26_4" TargetMode="External"/><Relationship Id="rId26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A%D1%83%D1%80%D0%B3%D0%B0%D0%B5%D0%B2,%20%D0%90.%20%D0%A4." TargetMode="External"/><Relationship Id="rId39" Type="http://schemas.openxmlformats.org/officeDocument/2006/relationships/hyperlink" Target="http://nbuv.gov.ua/UJRN/Zi_2018_20_2_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A%D0%B0%D1%80%D0%BF%D1%96%D0%BB%D0%BE%D0%B2%D1%81%D1%8C%D0%BA%D0%B0%2C%20%D0%84%D0%B2%D0%B3%D0%B5%D0%BD%D1%96%D1%8F%20%D0%90%D0%BD%D0%B0%D1%82%D0%BE%D0%BB%D1%96%D1%97%D0%B2%D0%BD%D0%B0" TargetMode="External"/><Relationship Id="rId34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F%D0%B0%D1%80%D1%82%D0%B8%D0%BA%D0%BE%2C%20%D0%97%D1%96%D0%BD%D0%BE%D0%B2%D1%96%D0%B9%20%D0%92%D0%B0%D1%81%D0%B8%D0%BB%D1%8C%D0%BE%D0%B2%D0%B8%D1%87" TargetMode="External"/><Relationship Id="rId42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A9%D0%B8%D0%BF%D0%B8%D1%86%D0%B8%D0%BD%D0%B0,%20%D0%9B%D0%B0%D1%80%D0%B8%D1%81%D0%B0%20%D0%AE%D1%80%D1%8C%D0%B5%D0%B2%D0%BD%D0%B0" TargetMode="External"/><Relationship Id="rId7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0%D0%BD%D0%B8%D1%81%D0%B8%D0%BC%D0%BE%D0%B2,%20%D0%90.%20%D0%92." TargetMode="External"/><Relationship Id="rId12" Type="http://schemas.openxmlformats.org/officeDocument/2006/relationships/hyperlink" Target="http://nbuv.gov.ua/UJRN/molv_2017_10_141" TargetMode="External"/><Relationship Id="rId17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4%D0%B5%D0%BC%D1%81%D1%8C%D0%BA%D0%B0,%20%D0%9E%D1%80%D0%B8%D1%81%D1%8F%20%D0%9C%D0%B0%D1%80%27%D1%8F%D0%BD%D1%96%D0%B2%D0%BD%D0%B0" TargetMode="External"/><Relationship Id="rId25" Type="http://schemas.openxmlformats.org/officeDocument/2006/relationships/hyperlink" Target="http://nbuv.gov.ua/UJRN/psling_2016_19(2)__11" TargetMode="External"/><Relationship Id="rId33" Type="http://schemas.openxmlformats.org/officeDocument/2006/relationships/hyperlink" Target="http://nbuv.gov.ua/UJRN/VKNU_vsn_2012_28_10" TargetMode="External"/><Relationship Id="rId38" Type="http://schemas.openxmlformats.org/officeDocument/2006/relationships/hyperlink" Target="http://nbuv.gov.ua/UJRN/bezin_2017_23_3_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4%D0%B5%D0%BC%D1%81%D1%8C%D0%BA%D0%B0,%20%D0%9E%D1%80%D0%B8%D1%81%D1%8F" TargetMode="External"/><Relationship Id="rId20" Type="http://schemas.openxmlformats.org/officeDocument/2006/relationships/hyperlink" Target="http://nbuv.gov.ua/UJRN/psling_2018_23_2_9" TargetMode="External"/><Relationship Id="rId29" Type="http://schemas.openxmlformats.org/officeDocument/2006/relationships/hyperlink" Target="http://nbuv.gov.ua/UJRN/Nznuoaf_2013_36_15" TargetMode="External"/><Relationship Id="rId41" Type="http://schemas.openxmlformats.org/officeDocument/2006/relationships/hyperlink" Target="http://nbuv.gov.ua/UJRN/Npchduct_2009_117_104_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0%D0%BD%D0%B8%D1%81%D0%B8%D0%BC%D0%BE%D0%B2,%20%D0%90.%20%D0%92." TargetMode="External"/><Relationship Id="rId11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2%D0%BE%D0%BB%D0%BE%D1%88%D0%B8%D0%BD,%20%D0%92%D0%BE%D0%BB%D0%BE%D0%B4%D0%B8%D0%BC%D0%B8%D1%80%20%D0%93%D1%80%D0%B8%D0%B3%D0%BE%D1%80%D0%BE%D0%B2%D0%B8%D1%87" TargetMode="External"/><Relationship Id="rId24" Type="http://schemas.openxmlformats.org/officeDocument/2006/relationships/hyperlink" Target="http://nbuv.gov.ua/UJRN/Nzfn_2013_3_4" TargetMode="External"/><Relationship Id="rId32" Type="http://schemas.openxmlformats.org/officeDocument/2006/relationships/hyperlink" Target="http://nbuv.gov.ua/UJRN/akpif_2016_5_19" TargetMode="External"/><Relationship Id="rId37" Type="http://schemas.openxmlformats.org/officeDocument/2006/relationships/hyperlink" Target="http://nbuv.gov.ua/UJRN/VZhDU_2012_66_55" TargetMode="External"/><Relationship Id="rId40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A8%D0%B8%D0%BB%D1%96%D0%BD%D1%81%D1%8C%D0%BA%D0%B0,%20%D0%86%D0%BD%D0%BD%D0%B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0%D0%BD%D0%B8%D1%81%D0%B8%D0%BC%D0%BE%D0%B2,%20%D0%90.%20%D0%92." TargetMode="External"/><Relationship Id="rId15" Type="http://schemas.openxmlformats.org/officeDocument/2006/relationships/hyperlink" Target="http://nbuv.gov.ua/UJRN/VKNU_LMF_2016_1_8" TargetMode="External"/><Relationship Id="rId23" Type="http://schemas.openxmlformats.org/officeDocument/2006/relationships/hyperlink" Target="http://nbuv.gov.ua/UJRN/sitsbo_2013_1_22" TargetMode="External"/><Relationship Id="rId28" Type="http://schemas.openxmlformats.org/officeDocument/2006/relationships/hyperlink" Target="http://nbuv.gov.ua/UJRN/Nzs_2015_138_138/" TargetMode="External"/><Relationship Id="rId36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A1%D1%82%D0%B0%D1%80%D0%BA%D0%BE,%20%D0%92%D0%B0%D1%81%D0%B8%D0%BB%D1%8C" TargetMode="External"/><Relationship Id="rId10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2%D0%B0%D0%B2%D0%B8%D0%BB%D0%B5%D0%BD%D0%BA%D0%BE%D0%B2%D0%B0,%20%D0%90.%20%D0%98." TargetMode="External"/><Relationship Id="rId19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7%D0%B0%D0%B3%D0%BE%D1%80%D0%BE%D0%B4%D0%BD%D1%8F,%20%D0%9E%D0%BB%D1%8C%D0%B3%D0%B0" TargetMode="External"/><Relationship Id="rId31" Type="http://schemas.openxmlformats.org/officeDocument/2006/relationships/hyperlink" Target="http://nbuv.gov.ua/UJRN/VKNU_fiz_mat_2015_4_2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1%D1%96%D1%81%D1%96%D0%BA%D0%B0%D0%BB%D0%BE,%20%D0%9E.%20%D0%92." TargetMode="External"/><Relationship Id="rId14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4%D0%B0%D1%80%D1%87%D1%83%D0%BA%2C%20%D0%9D%D0%B0%D1%82%D0%B0%D0%BB%D1%96%D1%8F%20%D0%9F%D0%B5%D1%82%D1%80%D1%96%D0%B2%D0%BD%D0%B0" TargetMode="External"/><Relationship Id="rId22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9A%D0%B0%D1%80%D0%BF%D1%96%D0%BB%D0%BE%D0%B2%D1%81%D1%8C%D0%BA%D0%B0,%20%D0%84.%20%D0%90." TargetMode="External"/><Relationship Id="rId27" Type="http://schemas.openxmlformats.org/officeDocument/2006/relationships/hyperlink" Target="https://opac.library.vn.ua/CGI/irbis64r_11/cgiirbis_64.exe?LNG=uk&amp;Z21ID=&amp;I21DBN=KNIGA&amp;P21DBN=KNIGA&amp;S21STN=1&amp;S21REF=3&amp;S21FMT=fullwebr&amp;C21COM=S&amp;S21CNR=20&amp;S21P01=0&amp;S21P02=1&amp;S21P03=A=&amp;S21STR=%D0%9A%D1%83%D1%88%D0%BD%D0%B5%D1%80%D1%83%D0%BA,%20%D0%A1%D0%B5%D1%80%D0%B3%D0%B5%D0%B9%20%D0%9F%D0%B5%D1%82%D1%80%D0%BE%D0%B2%D0%B8%D1%87" TargetMode="External"/><Relationship Id="rId30" Type="http://schemas.openxmlformats.org/officeDocument/2006/relationships/hyperlink" Target="http://nbuv.gov.ua/UJRN/Znpviknu_2016_51_16" TargetMode="External"/><Relationship Id="rId35" Type="http://schemas.openxmlformats.org/officeDocument/2006/relationships/hyperlink" Target="https://opac.library.vn.ua/CGI/irbis64r_11/cgiirbis_64.exe?LNG=uk&amp;Z21ID=&amp;I21DBN=AN&amp;P21DBN=AN&amp;S21STN=1&amp;S21REF=3&amp;S21FMT=fullwebr&amp;C21COM=S&amp;S21CNR=20&amp;S21P01=0&amp;S21P02=1&amp;S21P03=A=&amp;S21STR=%D0%A0%D0%B0%D1%82%D1%83%D1%88%D0%BD%D1%8F%D0%BA,%20%D0%9E.%20%D0%93." TargetMode="External"/><Relationship Id="rId43" Type="http://schemas.openxmlformats.org/officeDocument/2006/relationships/hyperlink" Target="http://nbuv.gov.ua/UJRN/VNULPUT_2017_869_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3</cp:revision>
  <dcterms:created xsi:type="dcterms:W3CDTF">2019-12-12T07:41:00Z</dcterms:created>
  <dcterms:modified xsi:type="dcterms:W3CDTF">2020-02-04T07:57:00Z</dcterms:modified>
</cp:coreProperties>
</file>