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37" w:rsidRPr="00916F9D" w:rsidRDefault="005A7E37" w:rsidP="002A107D">
      <w:pPr>
        <w:spacing w:line="360" w:lineRule="auto"/>
        <w:rPr>
          <w:b/>
          <w:sz w:val="28"/>
          <w:szCs w:val="28"/>
        </w:rPr>
      </w:pPr>
      <w:r w:rsidRPr="005A7E37">
        <w:rPr>
          <w:b/>
          <w:sz w:val="28"/>
          <w:szCs w:val="28"/>
        </w:rPr>
        <w:t xml:space="preserve">УДК </w:t>
      </w:r>
      <w:r w:rsidR="00916F9D" w:rsidRPr="00916F9D">
        <w:rPr>
          <w:b/>
          <w:color w:val="201F1E"/>
          <w:sz w:val="28"/>
          <w:szCs w:val="28"/>
          <w:shd w:val="clear" w:color="auto" w:fill="FFFFFF"/>
        </w:rPr>
        <w:t>338.48(1-22)(477+100)</w:t>
      </w:r>
    </w:p>
    <w:p w:rsidR="005A7E37" w:rsidRPr="005A7E37" w:rsidRDefault="005A7E37" w:rsidP="002A107D">
      <w:pPr>
        <w:spacing w:line="360" w:lineRule="auto"/>
        <w:rPr>
          <w:b/>
          <w:sz w:val="28"/>
          <w:szCs w:val="28"/>
        </w:rPr>
      </w:pPr>
    </w:p>
    <w:p w:rsidR="005A7E37" w:rsidRDefault="005A7E37" w:rsidP="00D56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ТУРИЗМ СІЛЬСЬКИХ ТЕРИТОРІЙ В УКРАЇНІ ТА СВІТІ: БАЗОВІ </w:t>
      </w:r>
      <w:r w:rsidRPr="005D0C4E">
        <w:rPr>
          <w:b/>
          <w:sz w:val="28"/>
          <w:szCs w:val="28"/>
        </w:rPr>
        <w:t>ПОНЯТТЯ,</w:t>
      </w:r>
      <w:r>
        <w:rPr>
          <w:b/>
          <w:sz w:val="28"/>
          <w:szCs w:val="28"/>
        </w:rPr>
        <w:t xml:space="preserve"> ТЕНДЕНЦІЇ ТА ПЕРСПЕКТИВИ</w:t>
      </w:r>
    </w:p>
    <w:p w:rsidR="005A7E37" w:rsidRPr="005A7E37" w:rsidRDefault="005A7E37" w:rsidP="002A107D">
      <w:pPr>
        <w:spacing w:line="360" w:lineRule="auto"/>
        <w:rPr>
          <w:sz w:val="28"/>
          <w:szCs w:val="28"/>
        </w:rPr>
      </w:pPr>
    </w:p>
    <w:p w:rsidR="005A7E37" w:rsidRPr="005A7E37" w:rsidRDefault="005A7E37" w:rsidP="00D5673E">
      <w:pPr>
        <w:ind w:left="3969"/>
        <w:contextualSpacing/>
        <w:rPr>
          <w:b/>
          <w:sz w:val="28"/>
          <w:szCs w:val="28"/>
        </w:rPr>
      </w:pPr>
      <w:r w:rsidRPr="005A7E37">
        <w:rPr>
          <w:b/>
          <w:sz w:val="28"/>
          <w:szCs w:val="28"/>
        </w:rPr>
        <w:t>АТАМАНЧУК З. А.,</w:t>
      </w:r>
    </w:p>
    <w:p w:rsidR="005A7E37" w:rsidRPr="005A7E37" w:rsidRDefault="005A7E37" w:rsidP="00D5673E">
      <w:pPr>
        <w:ind w:left="3969"/>
        <w:contextualSpacing/>
        <w:rPr>
          <w:b/>
          <w:sz w:val="28"/>
          <w:szCs w:val="28"/>
        </w:rPr>
      </w:pPr>
      <w:r w:rsidRPr="005A7E37">
        <w:rPr>
          <w:b/>
          <w:sz w:val="28"/>
          <w:szCs w:val="28"/>
        </w:rPr>
        <w:t xml:space="preserve">кандидат економічних наук, доцент, </w:t>
      </w:r>
    </w:p>
    <w:p w:rsidR="005A7E37" w:rsidRPr="005A7E37" w:rsidRDefault="005A7E37" w:rsidP="00D5673E">
      <w:pPr>
        <w:ind w:left="3969"/>
        <w:contextualSpacing/>
        <w:rPr>
          <w:b/>
          <w:sz w:val="28"/>
          <w:szCs w:val="28"/>
        </w:rPr>
      </w:pPr>
      <w:r w:rsidRPr="005A7E37">
        <w:rPr>
          <w:b/>
          <w:sz w:val="28"/>
          <w:szCs w:val="28"/>
        </w:rPr>
        <w:t xml:space="preserve">Донецький національний </w:t>
      </w:r>
    </w:p>
    <w:p w:rsidR="005A7E37" w:rsidRPr="005A7E37" w:rsidRDefault="005A7E37" w:rsidP="00D5673E">
      <w:pPr>
        <w:ind w:left="3969"/>
        <w:contextualSpacing/>
        <w:rPr>
          <w:b/>
          <w:sz w:val="28"/>
          <w:szCs w:val="28"/>
        </w:rPr>
      </w:pPr>
      <w:r w:rsidRPr="005A7E37">
        <w:rPr>
          <w:b/>
          <w:sz w:val="28"/>
          <w:szCs w:val="28"/>
        </w:rPr>
        <w:t>університет імені Василя Стуса</w:t>
      </w:r>
    </w:p>
    <w:p w:rsidR="005A7E37" w:rsidRPr="005A7E37" w:rsidRDefault="005A7E37" w:rsidP="002A107D">
      <w:pPr>
        <w:spacing w:line="360" w:lineRule="auto"/>
        <w:jc w:val="right"/>
        <w:rPr>
          <w:sz w:val="28"/>
          <w:szCs w:val="28"/>
        </w:rPr>
      </w:pPr>
    </w:p>
    <w:p w:rsidR="00863D93" w:rsidRDefault="005A7E37" w:rsidP="00863D93">
      <w:pPr>
        <w:spacing w:line="360" w:lineRule="auto"/>
        <w:ind w:left="1418" w:firstLine="425"/>
        <w:jc w:val="both"/>
        <w:rPr>
          <w:i/>
          <w:sz w:val="28"/>
          <w:szCs w:val="28"/>
        </w:rPr>
      </w:pPr>
      <w:r w:rsidRPr="00863D93">
        <w:rPr>
          <w:i/>
          <w:sz w:val="28"/>
          <w:szCs w:val="28"/>
        </w:rPr>
        <w:t xml:space="preserve">У статті </w:t>
      </w:r>
      <w:r w:rsidR="00863D93" w:rsidRPr="00863D93">
        <w:rPr>
          <w:i/>
          <w:sz w:val="28"/>
          <w:szCs w:val="28"/>
        </w:rPr>
        <w:t xml:space="preserve">структуровано </w:t>
      </w:r>
      <w:r w:rsidR="00863D93">
        <w:rPr>
          <w:i/>
          <w:sz w:val="28"/>
          <w:szCs w:val="28"/>
        </w:rPr>
        <w:t>термінологічну класифікацію базових понять деяких природно-орієнтованих видів туризму. Досліджено світові тенденції розвитку різновидів туризму сільських територій. Обґрунтовано перспективні напрямки поширення агротуристичної діяльності в Україні.</w:t>
      </w:r>
    </w:p>
    <w:p w:rsidR="005A7E37" w:rsidRPr="005A7E37" w:rsidRDefault="005A7E37" w:rsidP="002A107D">
      <w:pPr>
        <w:spacing w:line="360" w:lineRule="auto"/>
        <w:ind w:left="1418" w:firstLine="425"/>
        <w:jc w:val="both"/>
        <w:rPr>
          <w:i/>
          <w:sz w:val="28"/>
          <w:szCs w:val="28"/>
        </w:rPr>
      </w:pPr>
      <w:r w:rsidRPr="005A7E37">
        <w:rPr>
          <w:b/>
          <w:i/>
          <w:sz w:val="28"/>
          <w:szCs w:val="28"/>
        </w:rPr>
        <w:t>Ключові слова:</w:t>
      </w:r>
      <w:r>
        <w:rPr>
          <w:i/>
          <w:sz w:val="28"/>
          <w:szCs w:val="28"/>
        </w:rPr>
        <w:t xml:space="preserve"> </w:t>
      </w:r>
      <w:r w:rsidRPr="005A7E37">
        <w:rPr>
          <w:i/>
          <w:sz w:val="28"/>
          <w:szCs w:val="28"/>
        </w:rPr>
        <w:t xml:space="preserve"> </w:t>
      </w:r>
      <w:r w:rsidR="004C5B59" w:rsidRPr="004C5B59">
        <w:rPr>
          <w:i/>
          <w:sz w:val="28"/>
          <w:szCs w:val="28"/>
        </w:rPr>
        <w:t>туризм, сільський туризм, сільський зелений туризм, агротуризм, агроекотуризм, туристичні ресурси, типи розміщення</w:t>
      </w:r>
      <w:r w:rsidR="004C5B59">
        <w:rPr>
          <w:i/>
          <w:sz w:val="28"/>
          <w:szCs w:val="28"/>
        </w:rPr>
        <w:t>, стратегія розвитку туризму</w:t>
      </w:r>
      <w:r w:rsidR="004C7527">
        <w:rPr>
          <w:i/>
          <w:sz w:val="28"/>
          <w:szCs w:val="28"/>
        </w:rPr>
        <w:t>.</w:t>
      </w:r>
    </w:p>
    <w:p w:rsidR="005A7E37" w:rsidRDefault="00B52D34" w:rsidP="00B52D34">
      <w:pPr>
        <w:spacing w:line="360" w:lineRule="auto"/>
        <w:ind w:left="1418" w:firstLine="425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 статье структурирована терминологическая классификация</w:t>
      </w:r>
      <w:r w:rsidRPr="00B52D34">
        <w:rPr>
          <w:i/>
          <w:sz w:val="28"/>
          <w:szCs w:val="28"/>
          <w:lang w:val="ru-RU"/>
        </w:rPr>
        <w:t xml:space="preserve"> базовых понятий некоторых природно-ориентиров</w:t>
      </w:r>
      <w:r>
        <w:rPr>
          <w:i/>
          <w:sz w:val="28"/>
          <w:szCs w:val="28"/>
          <w:lang w:val="ru-RU"/>
        </w:rPr>
        <w:t>анных видов туризма. Исследованы</w:t>
      </w:r>
      <w:r w:rsidRPr="00B52D34">
        <w:rPr>
          <w:i/>
          <w:sz w:val="28"/>
          <w:szCs w:val="28"/>
          <w:lang w:val="ru-RU"/>
        </w:rPr>
        <w:t xml:space="preserve"> мировые тенденции развития разновидностей туризма </w:t>
      </w:r>
      <w:r>
        <w:rPr>
          <w:i/>
          <w:sz w:val="28"/>
          <w:szCs w:val="28"/>
          <w:lang w:val="ru-RU"/>
        </w:rPr>
        <w:t>сельских территорий. Обоснованы</w:t>
      </w:r>
      <w:r w:rsidRPr="00B52D34">
        <w:rPr>
          <w:i/>
          <w:sz w:val="28"/>
          <w:szCs w:val="28"/>
          <w:lang w:val="ru-RU"/>
        </w:rPr>
        <w:t xml:space="preserve"> перспективные направления распространения агротуристической деятельности в Украине.</w:t>
      </w:r>
    </w:p>
    <w:p w:rsidR="005A7E37" w:rsidRPr="005A7E37" w:rsidRDefault="005A7E37" w:rsidP="002A107D">
      <w:pPr>
        <w:spacing w:line="360" w:lineRule="auto"/>
        <w:ind w:left="1418" w:firstLine="425"/>
        <w:jc w:val="both"/>
        <w:rPr>
          <w:i/>
          <w:sz w:val="28"/>
          <w:szCs w:val="28"/>
        </w:rPr>
      </w:pPr>
      <w:r w:rsidRPr="005A7E37">
        <w:rPr>
          <w:b/>
          <w:i/>
          <w:sz w:val="28"/>
          <w:szCs w:val="28"/>
        </w:rPr>
        <w:t>Ключевые слова:</w:t>
      </w:r>
      <w:r>
        <w:rPr>
          <w:i/>
          <w:sz w:val="28"/>
          <w:szCs w:val="28"/>
        </w:rPr>
        <w:t xml:space="preserve"> </w:t>
      </w:r>
      <w:r w:rsidRPr="005A7E37">
        <w:rPr>
          <w:i/>
          <w:sz w:val="28"/>
          <w:szCs w:val="28"/>
        </w:rPr>
        <w:t xml:space="preserve"> </w:t>
      </w:r>
      <w:r w:rsidR="004C7527">
        <w:rPr>
          <w:i/>
          <w:sz w:val="28"/>
          <w:szCs w:val="28"/>
        </w:rPr>
        <w:t>т</w:t>
      </w:r>
      <w:r w:rsidR="004C7527" w:rsidRPr="004C7527">
        <w:rPr>
          <w:i/>
          <w:sz w:val="28"/>
          <w:szCs w:val="28"/>
        </w:rPr>
        <w:t>уризм, сельский туризм, сельский зеленый туризм, агротуризм, агроекотуризм, туристические ресурсы, типы размещения, стратегия развития туризма.</w:t>
      </w:r>
    </w:p>
    <w:p w:rsidR="00D951D0" w:rsidRDefault="00B52D34" w:rsidP="00D951D0">
      <w:pPr>
        <w:spacing w:line="360" w:lineRule="auto"/>
        <w:ind w:left="1418" w:firstLine="425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T</w:t>
      </w:r>
      <w:r w:rsidRPr="00B52D34">
        <w:rPr>
          <w:i/>
          <w:sz w:val="28"/>
          <w:szCs w:val="28"/>
        </w:rPr>
        <w:t>he terminological classification of basic concepts of some n</w:t>
      </w:r>
      <w:r>
        <w:rPr>
          <w:i/>
          <w:sz w:val="28"/>
          <w:szCs w:val="28"/>
        </w:rPr>
        <w:t>ature-oriented types of tourism</w:t>
      </w:r>
      <w:r w:rsidRPr="00B52D34">
        <w:rPr>
          <w:i/>
          <w:sz w:val="28"/>
          <w:szCs w:val="28"/>
        </w:rPr>
        <w:t xml:space="preserve"> was structured</w:t>
      </w:r>
      <w:r>
        <w:rPr>
          <w:i/>
          <w:sz w:val="28"/>
          <w:szCs w:val="28"/>
        </w:rPr>
        <w:t>.</w:t>
      </w:r>
      <w:r w:rsidR="00B77F6B">
        <w:rPr>
          <w:i/>
          <w:sz w:val="28"/>
          <w:szCs w:val="28"/>
          <w:lang w:val="en-US"/>
        </w:rPr>
        <w:t xml:space="preserve"> </w:t>
      </w:r>
      <w:r w:rsidRPr="00B52D34">
        <w:rPr>
          <w:i/>
          <w:sz w:val="28"/>
          <w:szCs w:val="28"/>
        </w:rPr>
        <w:t xml:space="preserve">The world tendencies of </w:t>
      </w:r>
      <w:r w:rsidR="00B77F6B">
        <w:rPr>
          <w:i/>
          <w:sz w:val="28"/>
          <w:szCs w:val="28"/>
          <w:lang w:val="en-US"/>
        </w:rPr>
        <w:t xml:space="preserve">rural tourism </w:t>
      </w:r>
      <w:r w:rsidRPr="00B52D34">
        <w:rPr>
          <w:i/>
          <w:sz w:val="28"/>
          <w:szCs w:val="28"/>
        </w:rPr>
        <w:t xml:space="preserve">development </w:t>
      </w:r>
      <w:r w:rsidR="00B77F6B" w:rsidRPr="00B52D34">
        <w:rPr>
          <w:i/>
          <w:sz w:val="28"/>
          <w:szCs w:val="28"/>
        </w:rPr>
        <w:t>are investigated.</w:t>
      </w:r>
      <w:r w:rsidR="00B77F6B" w:rsidRPr="00B77F6B">
        <w:rPr>
          <w:i/>
          <w:sz w:val="28"/>
          <w:szCs w:val="28"/>
        </w:rPr>
        <w:t xml:space="preserve"> </w:t>
      </w:r>
      <w:r w:rsidR="00B77F6B" w:rsidRPr="00B52D34">
        <w:rPr>
          <w:i/>
          <w:sz w:val="28"/>
          <w:szCs w:val="28"/>
        </w:rPr>
        <w:t>P</w:t>
      </w:r>
      <w:r w:rsidR="00B77F6B">
        <w:rPr>
          <w:i/>
          <w:sz w:val="28"/>
          <w:szCs w:val="28"/>
        </w:rPr>
        <w:t xml:space="preserve">rospective directions </w:t>
      </w:r>
      <w:r w:rsidR="00B77F6B" w:rsidRPr="00B52D34">
        <w:rPr>
          <w:i/>
          <w:sz w:val="28"/>
          <w:szCs w:val="28"/>
        </w:rPr>
        <w:t xml:space="preserve">of agrotourism activity </w:t>
      </w:r>
      <w:r w:rsidR="00D951D0" w:rsidRPr="00B77F6B">
        <w:rPr>
          <w:i/>
          <w:sz w:val="28"/>
          <w:szCs w:val="28"/>
        </w:rPr>
        <w:t>wide spreading</w:t>
      </w:r>
      <w:r w:rsidR="00D951D0">
        <w:rPr>
          <w:i/>
          <w:sz w:val="28"/>
          <w:szCs w:val="28"/>
          <w:lang w:val="en-US"/>
        </w:rPr>
        <w:t xml:space="preserve"> </w:t>
      </w:r>
      <w:r w:rsidR="00B77F6B" w:rsidRPr="00B52D34">
        <w:rPr>
          <w:i/>
          <w:sz w:val="28"/>
          <w:szCs w:val="28"/>
        </w:rPr>
        <w:t>in Ukraine</w:t>
      </w:r>
      <w:r w:rsidR="00B77F6B" w:rsidRPr="00B77F6B">
        <w:rPr>
          <w:i/>
          <w:sz w:val="28"/>
          <w:szCs w:val="28"/>
        </w:rPr>
        <w:t xml:space="preserve"> </w:t>
      </w:r>
      <w:r w:rsidR="00D951D0">
        <w:rPr>
          <w:i/>
          <w:sz w:val="28"/>
          <w:szCs w:val="28"/>
        </w:rPr>
        <w:t>are substantiated.</w:t>
      </w:r>
    </w:p>
    <w:p w:rsidR="005A7E37" w:rsidRPr="00D951D0" w:rsidRDefault="005A7E37" w:rsidP="00D951D0">
      <w:pPr>
        <w:spacing w:line="360" w:lineRule="auto"/>
        <w:ind w:left="1418" w:firstLine="425"/>
        <w:jc w:val="both"/>
        <w:rPr>
          <w:i/>
          <w:sz w:val="28"/>
          <w:szCs w:val="28"/>
        </w:rPr>
      </w:pPr>
      <w:r w:rsidRPr="005A7E37">
        <w:rPr>
          <w:b/>
          <w:i/>
          <w:sz w:val="28"/>
          <w:szCs w:val="28"/>
        </w:rPr>
        <w:lastRenderedPageBreak/>
        <w:t>Key words:</w:t>
      </w:r>
      <w:r w:rsidRPr="005A7E37">
        <w:rPr>
          <w:i/>
          <w:sz w:val="28"/>
          <w:szCs w:val="28"/>
        </w:rPr>
        <w:t xml:space="preserve"> </w:t>
      </w:r>
      <w:r w:rsidR="004C7527" w:rsidRPr="004C7527">
        <w:rPr>
          <w:i/>
          <w:sz w:val="28"/>
          <w:szCs w:val="28"/>
        </w:rPr>
        <w:t>tourism, rural tourism, rural green tourism, agro-tourism, agro-ecotourism, tourist resources, types of accommodation, tourism development strategy</w:t>
      </w:r>
      <w:r w:rsidR="004C7527">
        <w:rPr>
          <w:i/>
          <w:sz w:val="28"/>
          <w:szCs w:val="28"/>
        </w:rPr>
        <w:t>.</w:t>
      </w:r>
    </w:p>
    <w:p w:rsidR="00D11F32" w:rsidRDefault="00D11F32" w:rsidP="002A107D">
      <w:pPr>
        <w:spacing w:line="360" w:lineRule="auto"/>
        <w:jc w:val="center"/>
        <w:rPr>
          <w:b/>
          <w:sz w:val="28"/>
          <w:szCs w:val="28"/>
        </w:rPr>
      </w:pPr>
    </w:p>
    <w:p w:rsidR="00473318" w:rsidRPr="00F450E4" w:rsidRDefault="00933C2C" w:rsidP="002A107D">
      <w:pPr>
        <w:shd w:val="clear" w:color="auto" w:fill="FFFFFF"/>
        <w:spacing w:line="360" w:lineRule="auto"/>
        <w:ind w:firstLine="708"/>
        <w:jc w:val="both"/>
        <w:textAlignment w:val="baseline"/>
        <w:outlineLvl w:val="3"/>
        <w:rPr>
          <w:bCs/>
          <w:i/>
          <w:sz w:val="28"/>
          <w:szCs w:val="28"/>
          <w:highlight w:val="yellow"/>
          <w:shd w:val="clear" w:color="auto" w:fill="FFFFFF"/>
        </w:rPr>
      </w:pPr>
      <w:r w:rsidRPr="00F450E4">
        <w:rPr>
          <w:bCs/>
          <w:i/>
          <w:sz w:val="28"/>
          <w:szCs w:val="28"/>
          <w:shd w:val="clear" w:color="auto" w:fill="FFFFFF"/>
        </w:rPr>
        <w:t>Постановка проблеми.</w:t>
      </w:r>
      <w:r w:rsidR="00F450E4" w:rsidRPr="00F450E4">
        <w:rPr>
          <w:bCs/>
          <w:i/>
          <w:sz w:val="28"/>
          <w:szCs w:val="28"/>
          <w:shd w:val="clear" w:color="auto" w:fill="FFFFFF"/>
        </w:rPr>
        <w:t xml:space="preserve"> </w:t>
      </w:r>
      <w:r w:rsidR="002F3B0A" w:rsidRPr="00F450E4">
        <w:rPr>
          <w:bCs/>
          <w:sz w:val="28"/>
          <w:szCs w:val="28"/>
          <w:shd w:val="clear" w:color="auto" w:fill="FFFFFF"/>
        </w:rPr>
        <w:t>С</w:t>
      </w:r>
      <w:r w:rsidR="002F3B0A">
        <w:rPr>
          <w:bCs/>
          <w:sz w:val="28"/>
          <w:szCs w:val="28"/>
          <w:shd w:val="clear" w:color="auto" w:fill="FFFFFF"/>
        </w:rPr>
        <w:t>ільський туризм</w:t>
      </w:r>
      <w:r w:rsidR="008F632A">
        <w:rPr>
          <w:bCs/>
          <w:sz w:val="28"/>
          <w:szCs w:val="28"/>
          <w:shd w:val="clear" w:color="auto" w:fill="FFFFFF"/>
        </w:rPr>
        <w:t xml:space="preserve"> є відносно новим напрямом у туристичні</w:t>
      </w:r>
      <w:r w:rsidR="00473318">
        <w:rPr>
          <w:bCs/>
          <w:sz w:val="28"/>
          <w:szCs w:val="28"/>
          <w:shd w:val="clear" w:color="auto" w:fill="FFFFFF"/>
        </w:rPr>
        <w:t>й галузі, що розвивається як аль</w:t>
      </w:r>
      <w:r w:rsidR="008F632A">
        <w:rPr>
          <w:bCs/>
          <w:sz w:val="28"/>
          <w:szCs w:val="28"/>
          <w:shd w:val="clear" w:color="auto" w:fill="FFFFFF"/>
        </w:rPr>
        <w:t>тернатива іншим</w:t>
      </w:r>
      <w:r w:rsidR="0064583A">
        <w:rPr>
          <w:bCs/>
          <w:sz w:val="28"/>
          <w:szCs w:val="28"/>
          <w:shd w:val="clear" w:color="auto" w:fill="FFFFFF"/>
        </w:rPr>
        <w:t>,</w:t>
      </w:r>
      <w:r w:rsidR="008F632A">
        <w:rPr>
          <w:bCs/>
          <w:sz w:val="28"/>
          <w:szCs w:val="28"/>
          <w:shd w:val="clear" w:color="auto" w:fill="FFFFFF"/>
        </w:rPr>
        <w:t xml:space="preserve"> традиційним видам туризму. Він відіграє важливу роль у розвитку сільських територій, адже сприяє благоустрою села, розвитку малого підприємництва, створює додаткові можливості </w:t>
      </w:r>
      <w:r w:rsidR="00473318">
        <w:rPr>
          <w:bCs/>
          <w:sz w:val="28"/>
          <w:szCs w:val="28"/>
          <w:shd w:val="clear" w:color="auto" w:fill="FFFFFF"/>
        </w:rPr>
        <w:t>отримання дохо</w:t>
      </w:r>
      <w:r w:rsidR="00F149D8">
        <w:rPr>
          <w:bCs/>
          <w:sz w:val="28"/>
          <w:szCs w:val="28"/>
          <w:shd w:val="clear" w:color="auto" w:fill="FFFFFF"/>
        </w:rPr>
        <w:t>дів місцевим населенням, а також</w:t>
      </w:r>
      <w:r w:rsidR="00473318">
        <w:rPr>
          <w:bCs/>
          <w:sz w:val="28"/>
          <w:szCs w:val="28"/>
          <w:shd w:val="clear" w:color="auto" w:fill="FFFFFF"/>
        </w:rPr>
        <w:t xml:space="preserve"> сприятливе соціально-економічне середовище, яке б дозволило підвищити ріве</w:t>
      </w:r>
      <w:r w:rsidR="00EE460F">
        <w:rPr>
          <w:bCs/>
          <w:sz w:val="28"/>
          <w:szCs w:val="28"/>
          <w:shd w:val="clear" w:color="auto" w:fill="FFFFFF"/>
        </w:rPr>
        <w:t>нь добробуту селян</w:t>
      </w:r>
      <w:r w:rsidR="00473318">
        <w:rPr>
          <w:bCs/>
          <w:sz w:val="28"/>
          <w:szCs w:val="28"/>
          <w:shd w:val="clear" w:color="auto" w:fill="FFFFFF"/>
        </w:rPr>
        <w:t>, комплекс</w:t>
      </w:r>
      <w:r w:rsidR="00B00284">
        <w:rPr>
          <w:bCs/>
          <w:sz w:val="28"/>
          <w:szCs w:val="28"/>
          <w:shd w:val="clear" w:color="auto" w:fill="FFFFFF"/>
        </w:rPr>
        <w:t>но сприяти авангардному становленню</w:t>
      </w:r>
      <w:r w:rsidR="00473318">
        <w:rPr>
          <w:bCs/>
          <w:sz w:val="28"/>
          <w:szCs w:val="28"/>
          <w:shd w:val="clear" w:color="auto" w:fill="FFFFFF"/>
        </w:rPr>
        <w:t xml:space="preserve"> сільських територій.</w:t>
      </w:r>
    </w:p>
    <w:p w:rsidR="00473318" w:rsidRDefault="00F149D8" w:rsidP="002A107D">
      <w:pPr>
        <w:shd w:val="clear" w:color="auto" w:fill="FFFFFF"/>
        <w:spacing w:line="360" w:lineRule="auto"/>
        <w:ind w:firstLine="708"/>
        <w:jc w:val="both"/>
        <w:textAlignment w:val="baseline"/>
        <w:outlineLvl w:val="3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Певними</w:t>
      </w:r>
      <w:r w:rsidR="00473318">
        <w:rPr>
          <w:bCs/>
          <w:sz w:val="28"/>
          <w:szCs w:val="28"/>
          <w:shd w:val="clear" w:color="auto" w:fill="FFFFFF"/>
        </w:rPr>
        <w:t xml:space="preserve"> передумовами для успішного розвитку сільського туризму в Україні є відносно незначний рівен</w:t>
      </w:r>
      <w:r w:rsidR="000B0372">
        <w:rPr>
          <w:bCs/>
          <w:sz w:val="28"/>
          <w:szCs w:val="28"/>
          <w:shd w:val="clear" w:color="auto" w:fill="FFFFFF"/>
        </w:rPr>
        <w:t xml:space="preserve">ь урбанізації </w:t>
      </w:r>
      <w:r>
        <w:rPr>
          <w:bCs/>
          <w:sz w:val="28"/>
          <w:szCs w:val="28"/>
          <w:shd w:val="clear" w:color="auto" w:fill="FFFFFF"/>
        </w:rPr>
        <w:t>території,</w:t>
      </w:r>
      <w:r w:rsidR="000B0372">
        <w:rPr>
          <w:bCs/>
          <w:sz w:val="28"/>
          <w:szCs w:val="28"/>
          <w:shd w:val="clear" w:color="auto" w:fill="FFFFFF"/>
        </w:rPr>
        <w:t xml:space="preserve"> сприятливі природні умови, низький рівень зайнятості сільського населення, а також збережена традиційна сільська культура та етнічна самобутність. </w:t>
      </w:r>
    </w:p>
    <w:p w:rsidR="003B4FCE" w:rsidRPr="003B4FCE" w:rsidRDefault="000B0372" w:rsidP="002A107D">
      <w:pPr>
        <w:shd w:val="clear" w:color="auto" w:fill="FFFFFF"/>
        <w:spacing w:line="360" w:lineRule="auto"/>
        <w:ind w:firstLine="708"/>
        <w:jc w:val="both"/>
        <w:textAlignment w:val="baseline"/>
        <w:outlineLvl w:val="3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Концепції різновидів туризму сільських територій, зокрема </w:t>
      </w:r>
      <w:r w:rsidR="00EA3B3A">
        <w:rPr>
          <w:bCs/>
          <w:sz w:val="28"/>
          <w:szCs w:val="28"/>
          <w:shd w:val="clear" w:color="auto" w:fill="FFFFFF"/>
        </w:rPr>
        <w:t xml:space="preserve">агротуризму, агроекотуризму, </w:t>
      </w:r>
      <w:r w:rsidR="00E335AB">
        <w:rPr>
          <w:bCs/>
          <w:sz w:val="28"/>
          <w:szCs w:val="28"/>
          <w:shd w:val="clear" w:color="auto" w:fill="FFFFFF"/>
        </w:rPr>
        <w:t xml:space="preserve">зеленого, </w:t>
      </w:r>
      <w:r>
        <w:rPr>
          <w:bCs/>
          <w:sz w:val="28"/>
          <w:szCs w:val="28"/>
          <w:shd w:val="clear" w:color="auto" w:fill="FFFFFF"/>
        </w:rPr>
        <w:t>сільського, сільського зеленого</w:t>
      </w:r>
      <w:r w:rsidR="00EA3B3A">
        <w:rPr>
          <w:bCs/>
          <w:sz w:val="28"/>
          <w:szCs w:val="28"/>
          <w:shd w:val="clear" w:color="auto" w:fill="FFFFFF"/>
        </w:rPr>
        <w:t xml:space="preserve"> туризму знайшли відображення в численних наукових працях як іноземних, так і вітчизняних науковців. Проте, і надалі залишається </w:t>
      </w:r>
      <w:r w:rsidR="00E27CC6">
        <w:rPr>
          <w:bCs/>
          <w:sz w:val="28"/>
          <w:szCs w:val="28"/>
          <w:shd w:val="clear" w:color="auto" w:fill="FFFFFF"/>
        </w:rPr>
        <w:t xml:space="preserve">проблема інтерпретування </w:t>
      </w:r>
      <w:r w:rsidR="00EA3B3A">
        <w:rPr>
          <w:bCs/>
          <w:sz w:val="28"/>
          <w:szCs w:val="28"/>
          <w:shd w:val="clear" w:color="auto" w:fill="FFFFFF"/>
        </w:rPr>
        <w:t>цих понять</w:t>
      </w:r>
      <w:r w:rsidR="00E27CC6">
        <w:rPr>
          <w:bCs/>
          <w:sz w:val="28"/>
          <w:szCs w:val="28"/>
          <w:shd w:val="clear" w:color="auto" w:fill="FFFFFF"/>
        </w:rPr>
        <w:t xml:space="preserve"> на законодавчому та науковому рівнях.</w:t>
      </w:r>
      <w:r w:rsidR="00F450E4">
        <w:rPr>
          <w:bCs/>
          <w:sz w:val="28"/>
          <w:szCs w:val="28"/>
          <w:shd w:val="clear" w:color="auto" w:fill="FFFFFF"/>
        </w:rPr>
        <w:t xml:space="preserve"> </w:t>
      </w:r>
      <w:r w:rsidR="003B4FCE" w:rsidRPr="003B4FCE">
        <w:rPr>
          <w:bCs/>
          <w:sz w:val="28"/>
          <w:szCs w:val="28"/>
          <w:shd w:val="clear" w:color="auto" w:fill="FFFFFF"/>
        </w:rPr>
        <w:t>Актуаль</w:t>
      </w:r>
      <w:r w:rsidR="00F450E4">
        <w:rPr>
          <w:bCs/>
          <w:sz w:val="28"/>
          <w:szCs w:val="28"/>
          <w:shd w:val="clear" w:color="auto" w:fill="FFFFFF"/>
        </w:rPr>
        <w:t>ними питаннями також є</w:t>
      </w:r>
      <w:r w:rsidR="003B4FCE" w:rsidRPr="003B4FCE">
        <w:rPr>
          <w:bCs/>
          <w:sz w:val="28"/>
          <w:szCs w:val="28"/>
          <w:shd w:val="clear" w:color="auto" w:fill="FFFFFF"/>
        </w:rPr>
        <w:t xml:space="preserve"> вивчення тенденцій розвитку туризму сільський територій як всере</w:t>
      </w:r>
      <w:r w:rsidR="00F450E4">
        <w:rPr>
          <w:bCs/>
          <w:sz w:val="28"/>
          <w:szCs w:val="28"/>
          <w:shd w:val="clear" w:color="auto" w:fill="FFFFFF"/>
        </w:rPr>
        <w:t>дині країни, так і за її межами й</w:t>
      </w:r>
      <w:r w:rsidR="003B4FCE" w:rsidRPr="003B4FCE">
        <w:rPr>
          <w:bCs/>
          <w:sz w:val="28"/>
          <w:szCs w:val="28"/>
          <w:shd w:val="clear" w:color="auto" w:fill="FFFFFF"/>
        </w:rPr>
        <w:t xml:space="preserve"> обґрунтування певних перспективних на</w:t>
      </w:r>
      <w:r w:rsidR="00F450E4">
        <w:rPr>
          <w:bCs/>
          <w:sz w:val="28"/>
          <w:szCs w:val="28"/>
          <w:shd w:val="clear" w:color="auto" w:fill="FFFFFF"/>
        </w:rPr>
        <w:t>прямків його розвитку в Україні на основі кращих світових прикладів.</w:t>
      </w:r>
    </w:p>
    <w:p w:rsidR="00EE460F" w:rsidRPr="00F450E4" w:rsidRDefault="00F450E4" w:rsidP="002A107D">
      <w:pPr>
        <w:shd w:val="clear" w:color="auto" w:fill="FFFFFF"/>
        <w:spacing w:line="360" w:lineRule="auto"/>
        <w:ind w:firstLine="708"/>
        <w:jc w:val="both"/>
        <w:textAlignment w:val="baseline"/>
        <w:outlineLvl w:val="3"/>
        <w:rPr>
          <w:bCs/>
          <w:i/>
          <w:sz w:val="28"/>
          <w:szCs w:val="28"/>
          <w:shd w:val="clear" w:color="auto" w:fill="FFFFFF"/>
        </w:rPr>
      </w:pPr>
      <w:r w:rsidRPr="00EA4B08">
        <w:rPr>
          <w:bCs/>
          <w:i/>
          <w:sz w:val="28"/>
          <w:szCs w:val="28"/>
          <w:shd w:val="clear" w:color="auto" w:fill="FFFFFF"/>
        </w:rPr>
        <w:t>Аналіз останніх досліджень і публікацій.</w:t>
      </w:r>
      <w:r w:rsidR="00475B21" w:rsidRPr="00EA4B08">
        <w:rPr>
          <w:bCs/>
          <w:i/>
          <w:sz w:val="28"/>
          <w:szCs w:val="28"/>
          <w:shd w:val="clear" w:color="auto" w:fill="FFFFFF"/>
        </w:rPr>
        <w:t xml:space="preserve"> </w:t>
      </w:r>
      <w:r w:rsidR="009850EE" w:rsidRPr="00EA4B08">
        <w:rPr>
          <w:bCs/>
          <w:sz w:val="28"/>
          <w:szCs w:val="28"/>
          <w:shd w:val="clear" w:color="auto" w:fill="FFFFFF"/>
        </w:rPr>
        <w:t>Питаннями</w:t>
      </w:r>
      <w:r w:rsidR="009850EE" w:rsidRPr="00DC77DA">
        <w:rPr>
          <w:bCs/>
          <w:sz w:val="28"/>
          <w:szCs w:val="28"/>
          <w:shd w:val="clear" w:color="auto" w:fill="FFFFFF"/>
        </w:rPr>
        <w:t xml:space="preserve"> туризму сільських територій займаються провідні вітчизняні фахівці – економісти, географи, </w:t>
      </w:r>
      <w:r w:rsidR="00DC77DA" w:rsidRPr="00DC77DA">
        <w:rPr>
          <w:bCs/>
          <w:sz w:val="28"/>
          <w:szCs w:val="28"/>
          <w:shd w:val="clear" w:color="auto" w:fill="FFFFFF"/>
        </w:rPr>
        <w:t>біологи, екологи.</w:t>
      </w:r>
      <w:r w:rsidR="00DC77DA">
        <w:rPr>
          <w:bCs/>
          <w:sz w:val="28"/>
          <w:szCs w:val="28"/>
          <w:shd w:val="clear" w:color="auto" w:fill="FFFFFF"/>
        </w:rPr>
        <w:t xml:space="preserve"> Зо</w:t>
      </w:r>
      <w:r w:rsidR="00475B21">
        <w:rPr>
          <w:bCs/>
          <w:sz w:val="28"/>
          <w:szCs w:val="28"/>
          <w:shd w:val="clear" w:color="auto" w:fill="FFFFFF"/>
        </w:rPr>
        <w:t>крема, найбільш відомі роботи</w:t>
      </w:r>
      <w:r w:rsidR="00DC77DA">
        <w:rPr>
          <w:bCs/>
          <w:sz w:val="28"/>
          <w:szCs w:val="28"/>
          <w:shd w:val="clear" w:color="auto" w:fill="FFFFFF"/>
        </w:rPr>
        <w:t xml:space="preserve"> </w:t>
      </w:r>
      <w:r w:rsidR="00475B21" w:rsidRPr="005A2F69">
        <w:rPr>
          <w:bCs/>
          <w:sz w:val="28"/>
          <w:szCs w:val="28"/>
          <w:shd w:val="clear" w:color="auto" w:fill="FFFFFF"/>
        </w:rPr>
        <w:t>Биркович</w:t>
      </w:r>
      <w:r w:rsidR="005A2F69" w:rsidRPr="005A2F69">
        <w:rPr>
          <w:bCs/>
          <w:sz w:val="28"/>
          <w:szCs w:val="28"/>
          <w:shd w:val="clear" w:color="auto" w:fill="FFFFFF"/>
        </w:rPr>
        <w:t>а</w:t>
      </w:r>
      <w:r w:rsidR="00475B21">
        <w:rPr>
          <w:bCs/>
          <w:sz w:val="28"/>
          <w:szCs w:val="28"/>
          <w:shd w:val="clear" w:color="auto" w:fill="FFFFFF"/>
        </w:rPr>
        <w:t xml:space="preserve"> В.І., </w:t>
      </w:r>
      <w:r w:rsidR="00B00284">
        <w:rPr>
          <w:bCs/>
          <w:sz w:val="28"/>
          <w:szCs w:val="28"/>
          <w:shd w:val="clear" w:color="auto" w:fill="FFFFFF"/>
        </w:rPr>
        <w:t xml:space="preserve">Бондар В.В., </w:t>
      </w:r>
      <w:r w:rsidR="00475B21">
        <w:rPr>
          <w:bCs/>
          <w:sz w:val="28"/>
          <w:szCs w:val="28"/>
          <w:shd w:val="clear" w:color="auto" w:fill="FFFFFF"/>
        </w:rPr>
        <w:t>Бочкарьової Т.В., Зайцевої В.</w:t>
      </w:r>
      <w:r w:rsidR="00475B21" w:rsidRPr="00567525">
        <w:rPr>
          <w:bCs/>
          <w:sz w:val="28"/>
          <w:szCs w:val="28"/>
          <w:shd w:val="clear" w:color="auto" w:fill="FFFFFF"/>
        </w:rPr>
        <w:t>М.</w:t>
      </w:r>
      <w:r w:rsidR="00475B21">
        <w:rPr>
          <w:bCs/>
          <w:sz w:val="28"/>
          <w:szCs w:val="28"/>
          <w:shd w:val="clear" w:color="auto" w:fill="FFFFFF"/>
        </w:rPr>
        <w:t>,</w:t>
      </w:r>
      <w:r w:rsidR="00475B21" w:rsidRPr="00567525">
        <w:rPr>
          <w:bCs/>
          <w:sz w:val="28"/>
          <w:szCs w:val="28"/>
          <w:shd w:val="clear" w:color="auto" w:fill="FFFFFF"/>
        </w:rPr>
        <w:t xml:space="preserve"> К</w:t>
      </w:r>
      <w:r w:rsidR="00475B21">
        <w:rPr>
          <w:bCs/>
          <w:sz w:val="28"/>
          <w:szCs w:val="28"/>
          <w:shd w:val="clear" w:color="auto" w:fill="FFFFFF"/>
        </w:rPr>
        <w:t>удли</w:t>
      </w:r>
      <w:r w:rsidR="00475B21" w:rsidRPr="00475B21">
        <w:rPr>
          <w:bCs/>
          <w:sz w:val="28"/>
          <w:szCs w:val="28"/>
          <w:shd w:val="clear" w:color="auto" w:fill="FFFFFF"/>
        </w:rPr>
        <w:t xml:space="preserve"> </w:t>
      </w:r>
      <w:r w:rsidR="00475B21">
        <w:rPr>
          <w:bCs/>
          <w:sz w:val="28"/>
          <w:szCs w:val="28"/>
          <w:shd w:val="clear" w:color="auto" w:fill="FFFFFF"/>
        </w:rPr>
        <w:t>Н.С., Кучинської І.В., Марини</w:t>
      </w:r>
      <w:r w:rsidR="00475B21" w:rsidRPr="00BB684B">
        <w:rPr>
          <w:bCs/>
          <w:sz w:val="28"/>
          <w:szCs w:val="28"/>
          <w:shd w:val="clear" w:color="auto" w:fill="FFFFFF"/>
        </w:rPr>
        <w:t xml:space="preserve"> О.-М.В.</w:t>
      </w:r>
      <w:r w:rsidR="00475B21">
        <w:rPr>
          <w:bCs/>
          <w:sz w:val="28"/>
          <w:szCs w:val="28"/>
          <w:shd w:val="clear" w:color="auto" w:fill="FFFFFF"/>
        </w:rPr>
        <w:t xml:space="preserve">, Цимбалюка В.М., Шувар Н.М. Концепції </w:t>
      </w:r>
      <w:r w:rsidR="00A949BD">
        <w:rPr>
          <w:bCs/>
          <w:sz w:val="28"/>
          <w:szCs w:val="28"/>
          <w:shd w:val="clear" w:color="auto" w:fill="FFFFFF"/>
        </w:rPr>
        <w:t>сільського</w:t>
      </w:r>
      <w:r w:rsidR="00EA4B08">
        <w:rPr>
          <w:bCs/>
          <w:sz w:val="28"/>
          <w:szCs w:val="28"/>
          <w:shd w:val="clear" w:color="auto" w:fill="FFFFFF"/>
        </w:rPr>
        <w:t xml:space="preserve"> та екологічного</w:t>
      </w:r>
      <w:r w:rsidR="00A949BD">
        <w:rPr>
          <w:bCs/>
          <w:sz w:val="28"/>
          <w:szCs w:val="28"/>
          <w:shd w:val="clear" w:color="auto" w:fill="FFFFFF"/>
        </w:rPr>
        <w:t xml:space="preserve"> туризму знайшли </w:t>
      </w:r>
      <w:r w:rsidR="00C732D6">
        <w:rPr>
          <w:bCs/>
          <w:sz w:val="28"/>
          <w:szCs w:val="28"/>
          <w:shd w:val="clear" w:color="auto" w:fill="FFFFFF"/>
        </w:rPr>
        <w:t>відображення в роботах зарубіжних авторів</w:t>
      </w:r>
      <w:r w:rsidR="00B17781">
        <w:rPr>
          <w:bCs/>
          <w:sz w:val="28"/>
          <w:szCs w:val="28"/>
          <w:shd w:val="clear" w:color="auto" w:fill="FFFFFF"/>
        </w:rPr>
        <w:t xml:space="preserve">: </w:t>
      </w:r>
      <w:r w:rsidR="00B17781">
        <w:rPr>
          <w:bCs/>
          <w:sz w:val="28"/>
          <w:szCs w:val="28"/>
          <w:shd w:val="clear" w:color="auto" w:fill="FFFFFF"/>
          <w:lang w:val="en-US"/>
        </w:rPr>
        <w:t>D</w:t>
      </w:r>
      <w:r w:rsidR="00B17781" w:rsidRPr="00B17781">
        <w:rPr>
          <w:bCs/>
          <w:sz w:val="28"/>
          <w:szCs w:val="28"/>
          <w:shd w:val="clear" w:color="auto" w:fill="FFFFFF"/>
        </w:rPr>
        <w:t xml:space="preserve">. </w:t>
      </w:r>
      <w:r w:rsidR="00B17781">
        <w:rPr>
          <w:bCs/>
          <w:sz w:val="28"/>
          <w:szCs w:val="28"/>
          <w:shd w:val="clear" w:color="auto" w:fill="FFFFFF"/>
          <w:lang w:val="en-US"/>
        </w:rPr>
        <w:t>Hawking</w:t>
      </w:r>
      <w:r w:rsidR="00B17781" w:rsidRPr="00B17781">
        <w:rPr>
          <w:bCs/>
          <w:sz w:val="28"/>
          <w:szCs w:val="28"/>
          <w:shd w:val="clear" w:color="auto" w:fill="FFFFFF"/>
        </w:rPr>
        <w:t xml:space="preserve">, </w:t>
      </w:r>
      <w:r w:rsidR="00B17781">
        <w:rPr>
          <w:bCs/>
          <w:sz w:val="28"/>
          <w:szCs w:val="28"/>
          <w:shd w:val="clear" w:color="auto" w:fill="FFFFFF"/>
          <w:lang w:val="en-US"/>
        </w:rPr>
        <w:t>P</w:t>
      </w:r>
      <w:r w:rsidR="00B17781" w:rsidRPr="00B17781">
        <w:rPr>
          <w:bCs/>
          <w:sz w:val="28"/>
          <w:szCs w:val="28"/>
          <w:shd w:val="clear" w:color="auto" w:fill="FFFFFF"/>
        </w:rPr>
        <w:t xml:space="preserve">. </w:t>
      </w:r>
      <w:r w:rsidR="00B17781">
        <w:rPr>
          <w:bCs/>
          <w:sz w:val="28"/>
          <w:szCs w:val="28"/>
          <w:shd w:val="clear" w:color="auto" w:fill="FFFFFF"/>
          <w:lang w:val="en-US"/>
        </w:rPr>
        <w:t>Hasslacher</w:t>
      </w:r>
      <w:r w:rsidR="00B17781" w:rsidRPr="00B17781">
        <w:rPr>
          <w:bCs/>
          <w:sz w:val="28"/>
          <w:szCs w:val="28"/>
          <w:shd w:val="clear" w:color="auto" w:fill="FFFFFF"/>
        </w:rPr>
        <w:t xml:space="preserve">, </w:t>
      </w:r>
      <w:r w:rsidR="00B17781">
        <w:rPr>
          <w:bCs/>
          <w:sz w:val="28"/>
          <w:szCs w:val="28"/>
          <w:shd w:val="clear" w:color="auto" w:fill="FFFFFF"/>
          <w:lang w:val="en-US"/>
        </w:rPr>
        <w:t>D</w:t>
      </w:r>
      <w:r w:rsidR="00B17781" w:rsidRPr="00B17781">
        <w:rPr>
          <w:bCs/>
          <w:sz w:val="28"/>
          <w:szCs w:val="28"/>
          <w:shd w:val="clear" w:color="auto" w:fill="FFFFFF"/>
        </w:rPr>
        <w:t xml:space="preserve">. </w:t>
      </w:r>
      <w:r w:rsidR="00B17781">
        <w:rPr>
          <w:bCs/>
          <w:sz w:val="28"/>
          <w:szCs w:val="28"/>
          <w:shd w:val="clear" w:color="auto" w:fill="FFFFFF"/>
          <w:lang w:val="en-US"/>
        </w:rPr>
        <w:t>Kramer</w:t>
      </w:r>
      <w:r w:rsidR="00B17781" w:rsidRPr="00B17781">
        <w:rPr>
          <w:bCs/>
          <w:sz w:val="28"/>
          <w:szCs w:val="28"/>
          <w:shd w:val="clear" w:color="auto" w:fill="FFFFFF"/>
        </w:rPr>
        <w:t xml:space="preserve">, </w:t>
      </w:r>
      <w:r w:rsidR="00B17781">
        <w:rPr>
          <w:bCs/>
          <w:sz w:val="28"/>
          <w:szCs w:val="28"/>
          <w:shd w:val="clear" w:color="auto" w:fill="FFFFFF"/>
          <w:lang w:val="en-US"/>
        </w:rPr>
        <w:t>K</w:t>
      </w:r>
      <w:r w:rsidR="00B17781" w:rsidRPr="00B17781">
        <w:rPr>
          <w:bCs/>
          <w:sz w:val="28"/>
          <w:szCs w:val="28"/>
          <w:shd w:val="clear" w:color="auto" w:fill="FFFFFF"/>
        </w:rPr>
        <w:t xml:space="preserve">. </w:t>
      </w:r>
      <w:r w:rsidR="00B17781">
        <w:rPr>
          <w:bCs/>
          <w:sz w:val="28"/>
          <w:szCs w:val="28"/>
          <w:shd w:val="clear" w:color="auto" w:fill="FFFFFF"/>
          <w:lang w:val="en-US"/>
        </w:rPr>
        <w:t>Lindberg</w:t>
      </w:r>
      <w:r w:rsidR="00B17781" w:rsidRPr="00B17781">
        <w:rPr>
          <w:bCs/>
          <w:sz w:val="28"/>
          <w:szCs w:val="28"/>
          <w:shd w:val="clear" w:color="auto" w:fill="FFFFFF"/>
        </w:rPr>
        <w:t xml:space="preserve">, </w:t>
      </w:r>
      <w:r w:rsidR="00B17781">
        <w:rPr>
          <w:bCs/>
          <w:sz w:val="28"/>
          <w:szCs w:val="28"/>
          <w:shd w:val="clear" w:color="auto" w:fill="FFFFFF"/>
          <w:lang w:val="en-US"/>
        </w:rPr>
        <w:t>D</w:t>
      </w:r>
      <w:r w:rsidR="00B17781" w:rsidRPr="00B17781">
        <w:rPr>
          <w:bCs/>
          <w:sz w:val="28"/>
          <w:szCs w:val="28"/>
          <w:shd w:val="clear" w:color="auto" w:fill="FFFFFF"/>
        </w:rPr>
        <w:t xml:space="preserve">. </w:t>
      </w:r>
      <w:r w:rsidR="00B17781">
        <w:rPr>
          <w:bCs/>
          <w:sz w:val="28"/>
          <w:szCs w:val="28"/>
          <w:shd w:val="clear" w:color="auto" w:fill="FFFFFF"/>
          <w:lang w:val="en-US"/>
        </w:rPr>
        <w:t>McLaren</w:t>
      </w:r>
      <w:r w:rsidR="00B17781" w:rsidRPr="00B17781">
        <w:rPr>
          <w:bCs/>
          <w:sz w:val="28"/>
          <w:szCs w:val="28"/>
          <w:shd w:val="clear" w:color="auto" w:fill="FFFFFF"/>
        </w:rPr>
        <w:t xml:space="preserve">, </w:t>
      </w:r>
      <w:r w:rsidR="00B17781">
        <w:rPr>
          <w:bCs/>
          <w:sz w:val="28"/>
          <w:szCs w:val="28"/>
          <w:shd w:val="clear" w:color="auto" w:fill="FFFFFF"/>
          <w:lang w:val="en-US"/>
        </w:rPr>
        <w:t>D</w:t>
      </w:r>
      <w:r w:rsidR="00B17781" w:rsidRPr="00B17781">
        <w:rPr>
          <w:bCs/>
          <w:sz w:val="28"/>
          <w:szCs w:val="28"/>
          <w:shd w:val="clear" w:color="auto" w:fill="FFFFFF"/>
        </w:rPr>
        <w:t xml:space="preserve">. </w:t>
      </w:r>
      <w:r w:rsidR="00B17781">
        <w:rPr>
          <w:bCs/>
          <w:sz w:val="28"/>
          <w:szCs w:val="28"/>
          <w:shd w:val="clear" w:color="auto" w:fill="FFFFFF"/>
          <w:lang w:val="en-US"/>
        </w:rPr>
        <w:t>Western</w:t>
      </w:r>
      <w:r w:rsidR="00B17781" w:rsidRPr="00B17781">
        <w:rPr>
          <w:bCs/>
          <w:sz w:val="28"/>
          <w:szCs w:val="28"/>
          <w:shd w:val="clear" w:color="auto" w:fill="FFFFFF"/>
        </w:rPr>
        <w:t xml:space="preserve"> </w:t>
      </w:r>
      <w:r w:rsidR="00B17781">
        <w:rPr>
          <w:bCs/>
          <w:sz w:val="28"/>
          <w:szCs w:val="28"/>
          <w:shd w:val="clear" w:color="auto" w:fill="FFFFFF"/>
        </w:rPr>
        <w:t>та ін.</w:t>
      </w:r>
      <w:r w:rsidR="00B17781" w:rsidRPr="00B17781">
        <w:rPr>
          <w:bCs/>
          <w:sz w:val="28"/>
          <w:szCs w:val="28"/>
          <w:shd w:val="clear" w:color="auto" w:fill="FFFFFF"/>
        </w:rPr>
        <w:t xml:space="preserve">  </w:t>
      </w:r>
      <w:r w:rsidR="00EA4B08">
        <w:rPr>
          <w:bCs/>
          <w:sz w:val="28"/>
          <w:szCs w:val="28"/>
          <w:shd w:val="clear" w:color="auto" w:fill="FFFFFF"/>
        </w:rPr>
        <w:t xml:space="preserve">Стосовно зеленого туризму </w:t>
      </w:r>
      <w:r w:rsidR="00EA4B08">
        <w:rPr>
          <w:bCs/>
          <w:sz w:val="28"/>
          <w:szCs w:val="28"/>
          <w:shd w:val="clear" w:color="auto" w:fill="FFFFFF"/>
        </w:rPr>
        <w:lastRenderedPageBreak/>
        <w:t xml:space="preserve">вагомими є напрацювання </w:t>
      </w:r>
      <w:r w:rsidR="00EA4B08">
        <w:rPr>
          <w:bCs/>
          <w:sz w:val="28"/>
          <w:szCs w:val="28"/>
          <w:shd w:val="clear" w:color="auto" w:fill="FFFFFF"/>
          <w:lang w:val="en-US"/>
        </w:rPr>
        <w:t>Furqan</w:t>
      </w:r>
      <w:r w:rsidR="00EA4B08" w:rsidRPr="00EA4B08">
        <w:rPr>
          <w:bCs/>
          <w:sz w:val="28"/>
          <w:szCs w:val="28"/>
          <w:shd w:val="clear" w:color="auto" w:fill="FFFFFF"/>
        </w:rPr>
        <w:t xml:space="preserve"> </w:t>
      </w:r>
      <w:r w:rsidR="00EA4B08">
        <w:rPr>
          <w:bCs/>
          <w:sz w:val="28"/>
          <w:szCs w:val="28"/>
          <w:shd w:val="clear" w:color="auto" w:fill="FFFFFF"/>
          <w:lang w:val="en-US"/>
        </w:rPr>
        <w:t>A</w:t>
      </w:r>
      <w:r w:rsidR="00EA4B08" w:rsidRPr="00EA4B08">
        <w:rPr>
          <w:bCs/>
          <w:sz w:val="28"/>
          <w:szCs w:val="28"/>
          <w:shd w:val="clear" w:color="auto" w:fill="FFFFFF"/>
        </w:rPr>
        <w:t xml:space="preserve">., </w:t>
      </w:r>
      <w:r w:rsidR="00EA4B08">
        <w:rPr>
          <w:bCs/>
          <w:sz w:val="28"/>
          <w:szCs w:val="28"/>
          <w:shd w:val="clear" w:color="auto" w:fill="FFFFFF"/>
          <w:lang w:val="en-US"/>
        </w:rPr>
        <w:t>Hussin</w:t>
      </w:r>
      <w:r w:rsidR="00EA4B08" w:rsidRPr="00EA4B08">
        <w:rPr>
          <w:bCs/>
          <w:sz w:val="28"/>
          <w:szCs w:val="28"/>
          <w:shd w:val="clear" w:color="auto" w:fill="FFFFFF"/>
        </w:rPr>
        <w:t xml:space="preserve"> </w:t>
      </w:r>
      <w:r w:rsidR="00EA4B08">
        <w:rPr>
          <w:bCs/>
          <w:sz w:val="28"/>
          <w:szCs w:val="28"/>
          <w:shd w:val="clear" w:color="auto" w:fill="FFFFFF"/>
          <w:lang w:val="en-US"/>
        </w:rPr>
        <w:t>R</w:t>
      </w:r>
      <w:r w:rsidR="00EA4B08">
        <w:rPr>
          <w:bCs/>
          <w:sz w:val="28"/>
          <w:szCs w:val="28"/>
          <w:shd w:val="clear" w:color="auto" w:fill="FFFFFF"/>
        </w:rPr>
        <w:t>.,</w:t>
      </w:r>
      <w:r w:rsidR="00EA4B08" w:rsidRPr="00EA4B08">
        <w:rPr>
          <w:bCs/>
          <w:sz w:val="28"/>
          <w:szCs w:val="28"/>
          <w:shd w:val="clear" w:color="auto" w:fill="FFFFFF"/>
        </w:rPr>
        <w:t xml:space="preserve"> </w:t>
      </w:r>
      <w:r w:rsidR="00EA4B08">
        <w:rPr>
          <w:bCs/>
          <w:sz w:val="28"/>
          <w:szCs w:val="28"/>
          <w:shd w:val="clear" w:color="auto" w:fill="FFFFFF"/>
          <w:lang w:val="en-US"/>
        </w:rPr>
        <w:t>Mat</w:t>
      </w:r>
      <w:r w:rsidR="00EA4B08" w:rsidRPr="00EA4B08">
        <w:rPr>
          <w:bCs/>
          <w:sz w:val="28"/>
          <w:szCs w:val="28"/>
          <w:shd w:val="clear" w:color="auto" w:fill="FFFFFF"/>
        </w:rPr>
        <w:t xml:space="preserve"> </w:t>
      </w:r>
      <w:r w:rsidR="00EA4B08">
        <w:rPr>
          <w:bCs/>
          <w:sz w:val="28"/>
          <w:szCs w:val="28"/>
          <w:shd w:val="clear" w:color="auto" w:fill="FFFFFF"/>
          <w:lang w:val="en-US"/>
        </w:rPr>
        <w:t>Som</w:t>
      </w:r>
      <w:r w:rsidR="00EA4B08" w:rsidRPr="00EA4B08">
        <w:rPr>
          <w:bCs/>
          <w:sz w:val="28"/>
          <w:szCs w:val="28"/>
          <w:shd w:val="clear" w:color="auto" w:fill="FFFFFF"/>
        </w:rPr>
        <w:t xml:space="preserve"> </w:t>
      </w:r>
      <w:r w:rsidR="00EA4B08">
        <w:rPr>
          <w:bCs/>
          <w:sz w:val="28"/>
          <w:szCs w:val="28"/>
          <w:shd w:val="clear" w:color="auto" w:fill="FFFFFF"/>
          <w:lang w:val="en-US"/>
        </w:rPr>
        <w:t>A</w:t>
      </w:r>
      <w:r w:rsidR="00EA4B08" w:rsidRPr="00EA4B08">
        <w:rPr>
          <w:bCs/>
          <w:sz w:val="28"/>
          <w:szCs w:val="28"/>
          <w:shd w:val="clear" w:color="auto" w:fill="FFFFFF"/>
        </w:rPr>
        <w:t>.</w:t>
      </w:r>
      <w:r w:rsidR="00EA4B08">
        <w:rPr>
          <w:bCs/>
          <w:sz w:val="28"/>
          <w:szCs w:val="28"/>
          <w:shd w:val="clear" w:color="auto" w:fill="FFFFFF"/>
          <w:lang w:val="en-US"/>
        </w:rPr>
        <w:t>P</w:t>
      </w:r>
      <w:r w:rsidR="00EA4B08" w:rsidRPr="00EA4B08">
        <w:rPr>
          <w:bCs/>
          <w:sz w:val="28"/>
          <w:szCs w:val="28"/>
          <w:shd w:val="clear" w:color="auto" w:fill="FFFFFF"/>
        </w:rPr>
        <w:t xml:space="preserve">., </w:t>
      </w:r>
      <w:r w:rsidR="00EA4B08">
        <w:rPr>
          <w:bCs/>
          <w:sz w:val="28"/>
          <w:szCs w:val="28"/>
          <w:shd w:val="clear" w:color="auto" w:fill="FFFFFF"/>
          <w:lang w:val="en-US"/>
        </w:rPr>
        <w:t>P</w:t>
      </w:r>
      <w:r w:rsidR="00EA4B08" w:rsidRPr="00EA4B08">
        <w:rPr>
          <w:bCs/>
          <w:sz w:val="28"/>
          <w:szCs w:val="28"/>
          <w:shd w:val="clear" w:color="auto" w:fill="FFFFFF"/>
        </w:rPr>
        <w:t xml:space="preserve">. </w:t>
      </w:r>
      <w:r w:rsidR="00EA4B08">
        <w:rPr>
          <w:bCs/>
          <w:sz w:val="28"/>
          <w:szCs w:val="28"/>
          <w:shd w:val="clear" w:color="auto" w:fill="FFFFFF"/>
          <w:lang w:val="en-US"/>
        </w:rPr>
        <w:t>Wight</w:t>
      </w:r>
      <w:r w:rsidR="00EA4B08" w:rsidRPr="00EA4B08">
        <w:rPr>
          <w:bCs/>
          <w:sz w:val="28"/>
          <w:szCs w:val="28"/>
          <w:shd w:val="clear" w:color="auto" w:fill="FFFFFF"/>
        </w:rPr>
        <w:t xml:space="preserve"> </w:t>
      </w:r>
      <w:r w:rsidR="00EA4B08">
        <w:rPr>
          <w:bCs/>
          <w:sz w:val="28"/>
          <w:szCs w:val="28"/>
          <w:shd w:val="clear" w:color="auto" w:fill="FFFFFF"/>
        </w:rPr>
        <w:t>та ін.</w:t>
      </w:r>
      <w:r w:rsidR="00837DAD">
        <w:rPr>
          <w:bCs/>
          <w:sz w:val="28"/>
          <w:szCs w:val="28"/>
          <w:shd w:val="clear" w:color="auto" w:fill="FFFFFF"/>
        </w:rPr>
        <w:t xml:space="preserve"> Проте </w:t>
      </w:r>
      <w:r w:rsidR="001F76B3">
        <w:rPr>
          <w:bCs/>
          <w:sz w:val="28"/>
          <w:szCs w:val="28"/>
          <w:shd w:val="clear" w:color="auto" w:fill="FFFFFF"/>
        </w:rPr>
        <w:t xml:space="preserve">потребують подальших досліджень </w:t>
      </w:r>
      <w:r w:rsidR="00837DAD">
        <w:rPr>
          <w:bCs/>
          <w:sz w:val="28"/>
          <w:szCs w:val="28"/>
          <w:shd w:val="clear" w:color="auto" w:fill="FFFFFF"/>
        </w:rPr>
        <w:t xml:space="preserve">питання інтерпретування </w:t>
      </w:r>
      <w:r w:rsidR="001F76B3">
        <w:rPr>
          <w:bCs/>
          <w:sz w:val="28"/>
          <w:szCs w:val="28"/>
          <w:shd w:val="clear" w:color="auto" w:fill="FFFFFF"/>
        </w:rPr>
        <w:t>базових понять</w:t>
      </w:r>
      <w:r w:rsidR="001F76B3" w:rsidRPr="001F76B3">
        <w:rPr>
          <w:bCs/>
          <w:sz w:val="28"/>
          <w:szCs w:val="28"/>
          <w:shd w:val="clear" w:color="auto" w:fill="FFFFFF"/>
        </w:rPr>
        <w:t xml:space="preserve"> </w:t>
      </w:r>
      <w:r w:rsidR="001F76B3" w:rsidRPr="00D11F32">
        <w:rPr>
          <w:bCs/>
          <w:sz w:val="28"/>
          <w:szCs w:val="28"/>
          <w:shd w:val="clear" w:color="auto" w:fill="FFFFFF"/>
        </w:rPr>
        <w:t>природно-орієнтованих видів туризму</w:t>
      </w:r>
      <w:r w:rsidR="001F76B3">
        <w:rPr>
          <w:bCs/>
          <w:sz w:val="28"/>
          <w:szCs w:val="28"/>
          <w:shd w:val="clear" w:color="auto" w:fill="FFFFFF"/>
        </w:rPr>
        <w:t xml:space="preserve">, </w:t>
      </w:r>
      <w:r w:rsidR="00B9616E">
        <w:rPr>
          <w:bCs/>
          <w:sz w:val="28"/>
          <w:szCs w:val="28"/>
          <w:shd w:val="clear" w:color="auto" w:fill="FFFFFF"/>
        </w:rPr>
        <w:t>а також з</w:t>
      </w:r>
      <w:r w:rsidR="00B9616E" w:rsidRPr="00B9616E">
        <w:rPr>
          <w:bCs/>
          <w:sz w:val="28"/>
          <w:szCs w:val="28"/>
          <w:shd w:val="clear" w:color="auto" w:fill="FFFFFF"/>
          <w:lang w:val="ru-RU"/>
        </w:rPr>
        <w:t>’</w:t>
      </w:r>
      <w:r w:rsidR="00B9616E">
        <w:rPr>
          <w:bCs/>
          <w:sz w:val="28"/>
          <w:szCs w:val="28"/>
          <w:shd w:val="clear" w:color="auto" w:fill="FFFFFF"/>
          <w:lang w:val="ru-RU"/>
        </w:rPr>
        <w:t xml:space="preserve">ясування світових тенденцій </w:t>
      </w:r>
      <w:r w:rsidR="00B00284">
        <w:rPr>
          <w:bCs/>
          <w:sz w:val="28"/>
          <w:szCs w:val="28"/>
          <w:shd w:val="clear" w:color="auto" w:fill="FFFFFF"/>
          <w:lang w:val="ru-RU"/>
        </w:rPr>
        <w:t>у цій площині</w:t>
      </w:r>
      <w:r w:rsidR="00B9616E">
        <w:rPr>
          <w:bCs/>
          <w:sz w:val="28"/>
          <w:szCs w:val="28"/>
          <w:shd w:val="clear" w:color="auto" w:fill="FFFFFF"/>
          <w:lang w:val="ru-RU"/>
        </w:rPr>
        <w:t>.</w:t>
      </w:r>
      <w:r w:rsidR="001F76B3">
        <w:rPr>
          <w:bCs/>
          <w:sz w:val="28"/>
          <w:szCs w:val="28"/>
          <w:shd w:val="clear" w:color="auto" w:fill="FFFFFF"/>
        </w:rPr>
        <w:t xml:space="preserve"> </w:t>
      </w:r>
    </w:p>
    <w:p w:rsidR="00F450E4" w:rsidRPr="00BE236F" w:rsidRDefault="00F450E4" w:rsidP="002A107D">
      <w:pPr>
        <w:spacing w:line="360" w:lineRule="auto"/>
        <w:ind w:firstLine="708"/>
        <w:jc w:val="both"/>
        <w:rPr>
          <w:bCs/>
          <w:i/>
          <w:sz w:val="28"/>
          <w:szCs w:val="28"/>
          <w:shd w:val="clear" w:color="auto" w:fill="FFFFFF"/>
        </w:rPr>
      </w:pPr>
      <w:r w:rsidRPr="00EE460F">
        <w:rPr>
          <w:bCs/>
          <w:i/>
          <w:sz w:val="28"/>
          <w:szCs w:val="28"/>
          <w:shd w:val="clear" w:color="auto" w:fill="FFFFFF"/>
        </w:rPr>
        <w:t>Мета статті.</w:t>
      </w:r>
      <w:r>
        <w:rPr>
          <w:bCs/>
          <w:i/>
          <w:sz w:val="28"/>
          <w:szCs w:val="28"/>
          <w:shd w:val="clear" w:color="auto" w:fill="FFFFFF"/>
        </w:rPr>
        <w:t xml:space="preserve"> </w:t>
      </w:r>
      <w:r w:rsidR="00EE460F" w:rsidRPr="00EE460F">
        <w:rPr>
          <w:bCs/>
          <w:sz w:val="28"/>
          <w:szCs w:val="28"/>
          <w:shd w:val="clear" w:color="auto" w:fill="FFFFFF"/>
        </w:rPr>
        <w:t xml:space="preserve">Метою статті є дослідження світових тенденцій </w:t>
      </w:r>
      <w:r w:rsidR="00E6775D">
        <w:rPr>
          <w:bCs/>
          <w:sz w:val="28"/>
          <w:szCs w:val="28"/>
          <w:shd w:val="clear" w:color="auto" w:fill="FFFFFF"/>
        </w:rPr>
        <w:t>у</w:t>
      </w:r>
      <w:r w:rsidR="00B00284">
        <w:rPr>
          <w:bCs/>
          <w:sz w:val="28"/>
          <w:szCs w:val="28"/>
          <w:shd w:val="clear" w:color="auto" w:fill="FFFFFF"/>
        </w:rPr>
        <w:t xml:space="preserve"> сфері </w:t>
      </w:r>
      <w:r w:rsidR="00EE460F" w:rsidRPr="00EE460F">
        <w:rPr>
          <w:bCs/>
          <w:sz w:val="28"/>
          <w:szCs w:val="28"/>
          <w:shd w:val="clear" w:color="auto" w:fill="FFFFFF"/>
        </w:rPr>
        <w:t>туризму сільських територій та</w:t>
      </w:r>
      <w:r w:rsidR="00EE460F">
        <w:rPr>
          <w:bCs/>
          <w:i/>
          <w:sz w:val="28"/>
          <w:szCs w:val="28"/>
          <w:shd w:val="clear" w:color="auto" w:fill="FFFFFF"/>
        </w:rPr>
        <w:t xml:space="preserve"> </w:t>
      </w:r>
      <w:r w:rsidR="00EE460F" w:rsidRPr="003B4FCE">
        <w:rPr>
          <w:bCs/>
          <w:sz w:val="28"/>
          <w:szCs w:val="28"/>
          <w:shd w:val="clear" w:color="auto" w:fill="FFFFFF"/>
        </w:rPr>
        <w:t>обґрунтування перспективних на</w:t>
      </w:r>
      <w:r w:rsidR="00EE460F">
        <w:rPr>
          <w:bCs/>
          <w:sz w:val="28"/>
          <w:szCs w:val="28"/>
          <w:shd w:val="clear" w:color="auto" w:fill="FFFFFF"/>
        </w:rPr>
        <w:t>прямків його розвитку в Україні.</w:t>
      </w:r>
    </w:p>
    <w:p w:rsidR="004E701B" w:rsidRDefault="00EE460F" w:rsidP="002A107D">
      <w:pPr>
        <w:shd w:val="clear" w:color="auto" w:fill="FFFFFF"/>
        <w:spacing w:line="360" w:lineRule="auto"/>
        <w:ind w:firstLine="708"/>
        <w:jc w:val="both"/>
        <w:textAlignment w:val="baseline"/>
        <w:outlineLvl w:val="3"/>
        <w:rPr>
          <w:bCs/>
          <w:sz w:val="28"/>
          <w:szCs w:val="28"/>
          <w:shd w:val="clear" w:color="auto" w:fill="FFFFFF"/>
        </w:rPr>
      </w:pPr>
      <w:r w:rsidRPr="00EE460F">
        <w:rPr>
          <w:bCs/>
          <w:i/>
          <w:sz w:val="28"/>
          <w:szCs w:val="28"/>
          <w:shd w:val="clear" w:color="auto" w:fill="FFFFFF"/>
        </w:rPr>
        <w:t xml:space="preserve">Виклад основного матеріалу дослідження. </w:t>
      </w:r>
      <w:r w:rsidR="004E701B" w:rsidRPr="004E701B">
        <w:rPr>
          <w:bCs/>
          <w:sz w:val="28"/>
          <w:szCs w:val="28"/>
          <w:shd w:val="clear" w:color="auto" w:fill="FFFFFF"/>
        </w:rPr>
        <w:t>Надання туристичних послуг у сільській місцевості має свою історію</w:t>
      </w:r>
      <w:r w:rsidR="00B00284">
        <w:rPr>
          <w:bCs/>
          <w:sz w:val="28"/>
          <w:szCs w:val="28"/>
          <w:shd w:val="clear" w:color="auto" w:fill="FFFFFF"/>
        </w:rPr>
        <w:t>, специфіку і</w:t>
      </w:r>
      <w:r w:rsidR="004E701B">
        <w:rPr>
          <w:bCs/>
          <w:sz w:val="28"/>
          <w:szCs w:val="28"/>
          <w:shd w:val="clear" w:color="auto" w:fill="FFFFFF"/>
        </w:rPr>
        <w:t xml:space="preserve"> посідає важливе</w:t>
      </w:r>
      <w:r w:rsidR="004E701B" w:rsidRPr="004E701B">
        <w:rPr>
          <w:bCs/>
          <w:sz w:val="28"/>
          <w:szCs w:val="28"/>
          <w:shd w:val="clear" w:color="auto" w:fill="FFFFFF"/>
        </w:rPr>
        <w:t xml:space="preserve"> місце на ринку</w:t>
      </w:r>
      <w:r w:rsidR="004E701B">
        <w:rPr>
          <w:bCs/>
          <w:sz w:val="28"/>
          <w:szCs w:val="28"/>
          <w:shd w:val="clear" w:color="auto" w:fill="FFFFFF"/>
        </w:rPr>
        <w:t>, успішно конкуруючи з іншими сферами діяльності.</w:t>
      </w:r>
    </w:p>
    <w:p w:rsidR="00E27CC6" w:rsidRDefault="004E701B" w:rsidP="002A107D">
      <w:pPr>
        <w:shd w:val="clear" w:color="auto" w:fill="FFFFFF"/>
        <w:spacing w:line="360" w:lineRule="auto"/>
        <w:ind w:firstLine="708"/>
        <w:jc w:val="both"/>
        <w:textAlignment w:val="baseline"/>
        <w:outlineLvl w:val="3"/>
        <w:rPr>
          <w:bCs/>
          <w:sz w:val="28"/>
          <w:szCs w:val="28"/>
          <w:shd w:val="clear" w:color="auto" w:fill="FFFFFF"/>
        </w:rPr>
      </w:pPr>
      <w:r w:rsidRPr="004E701B">
        <w:rPr>
          <w:bCs/>
          <w:sz w:val="28"/>
          <w:szCs w:val="28"/>
          <w:shd w:val="clear" w:color="auto" w:fill="FFFFFF"/>
        </w:rPr>
        <w:t>В наук</w:t>
      </w:r>
      <w:r w:rsidR="00C11B2B">
        <w:rPr>
          <w:bCs/>
          <w:sz w:val="28"/>
          <w:szCs w:val="28"/>
          <w:shd w:val="clear" w:color="auto" w:fill="FFFFFF"/>
        </w:rPr>
        <w:t>овій літературі</w:t>
      </w:r>
      <w:r w:rsidR="0038074A">
        <w:rPr>
          <w:bCs/>
          <w:sz w:val="28"/>
          <w:szCs w:val="28"/>
          <w:shd w:val="clear" w:color="auto" w:fill="FFFFFF"/>
        </w:rPr>
        <w:t>, на законодавчому рівні</w:t>
      </w:r>
      <w:r w:rsidR="00C11B2B">
        <w:rPr>
          <w:bCs/>
          <w:sz w:val="28"/>
          <w:szCs w:val="28"/>
          <w:shd w:val="clear" w:color="auto" w:fill="FFFFFF"/>
        </w:rPr>
        <w:t xml:space="preserve"> існує дискусія стосовно тлумачення різнови</w:t>
      </w:r>
      <w:r w:rsidR="0038074A">
        <w:rPr>
          <w:bCs/>
          <w:sz w:val="28"/>
          <w:szCs w:val="28"/>
          <w:shd w:val="clear" w:color="auto" w:fill="FFFFFF"/>
        </w:rPr>
        <w:t xml:space="preserve">дів туризму сільських територій. </w:t>
      </w:r>
      <w:r w:rsidR="00EA3B3A">
        <w:rPr>
          <w:bCs/>
          <w:sz w:val="28"/>
          <w:szCs w:val="28"/>
          <w:shd w:val="clear" w:color="auto" w:fill="FFFFFF"/>
        </w:rPr>
        <w:t>Аби</w:t>
      </w:r>
      <w:r w:rsidR="00E27CC6">
        <w:rPr>
          <w:bCs/>
          <w:sz w:val="28"/>
          <w:szCs w:val="28"/>
          <w:shd w:val="clear" w:color="auto" w:fill="FFFFFF"/>
        </w:rPr>
        <w:t xml:space="preserve"> з</w:t>
      </w:r>
      <w:r w:rsidR="00E27CC6" w:rsidRPr="00EA3B3A">
        <w:rPr>
          <w:bCs/>
          <w:sz w:val="28"/>
          <w:szCs w:val="28"/>
          <w:shd w:val="clear" w:color="auto" w:fill="FFFFFF"/>
        </w:rPr>
        <w:t>’</w:t>
      </w:r>
      <w:r w:rsidR="00E27CC6">
        <w:rPr>
          <w:bCs/>
          <w:sz w:val="28"/>
          <w:szCs w:val="28"/>
          <w:shd w:val="clear" w:color="auto" w:fill="FFFFFF"/>
        </w:rPr>
        <w:t>ясувати причини та глибину виниклих непорозумінь було</w:t>
      </w:r>
      <w:r w:rsidR="00C81269">
        <w:rPr>
          <w:bCs/>
          <w:sz w:val="28"/>
          <w:szCs w:val="28"/>
          <w:shd w:val="clear" w:color="auto" w:fill="FFFFFF"/>
        </w:rPr>
        <w:t>,</w:t>
      </w:r>
      <w:r w:rsidR="00E27CC6">
        <w:rPr>
          <w:bCs/>
          <w:sz w:val="28"/>
          <w:szCs w:val="28"/>
          <w:shd w:val="clear" w:color="auto" w:fill="FFFFFF"/>
        </w:rPr>
        <w:t xml:space="preserve"> на основі зібраного матеріалу</w:t>
      </w:r>
      <w:r w:rsidR="00C81269">
        <w:rPr>
          <w:bCs/>
          <w:sz w:val="28"/>
          <w:szCs w:val="28"/>
          <w:shd w:val="clear" w:color="auto" w:fill="FFFFFF"/>
        </w:rPr>
        <w:t>,</w:t>
      </w:r>
      <w:r w:rsidR="00E27CC6">
        <w:rPr>
          <w:bCs/>
          <w:sz w:val="28"/>
          <w:szCs w:val="28"/>
          <w:shd w:val="clear" w:color="auto" w:fill="FFFFFF"/>
        </w:rPr>
        <w:t xml:space="preserve"> структуровано відповідну термінологічну класифікацію </w:t>
      </w:r>
      <w:r w:rsidR="00F149D8">
        <w:rPr>
          <w:bCs/>
          <w:sz w:val="28"/>
          <w:szCs w:val="28"/>
          <w:shd w:val="clear" w:color="auto" w:fill="FFFFFF"/>
        </w:rPr>
        <w:t xml:space="preserve">базових понять </w:t>
      </w:r>
      <w:r w:rsidR="00E27CC6">
        <w:rPr>
          <w:bCs/>
          <w:sz w:val="28"/>
          <w:szCs w:val="28"/>
          <w:shd w:val="clear" w:color="auto" w:fill="FFFFFF"/>
        </w:rPr>
        <w:t>(табл. 1).</w:t>
      </w:r>
    </w:p>
    <w:p w:rsidR="006873A2" w:rsidRPr="00D11F32" w:rsidRDefault="00D11F32" w:rsidP="002A107D">
      <w:pPr>
        <w:shd w:val="clear" w:color="auto" w:fill="FFFFFF"/>
        <w:spacing w:line="360" w:lineRule="auto"/>
        <w:ind w:firstLine="708"/>
        <w:jc w:val="right"/>
        <w:textAlignment w:val="baseline"/>
        <w:outlineLvl w:val="3"/>
        <w:rPr>
          <w:bCs/>
          <w:i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D11F32">
        <w:rPr>
          <w:bCs/>
          <w:i/>
          <w:sz w:val="28"/>
          <w:szCs w:val="28"/>
          <w:shd w:val="clear" w:color="auto" w:fill="FFFFFF"/>
        </w:rPr>
        <w:t>Таблиця 1</w:t>
      </w:r>
    </w:p>
    <w:p w:rsidR="006873A2" w:rsidRPr="00D5673E" w:rsidRDefault="005F0802" w:rsidP="00D5673E">
      <w:pPr>
        <w:shd w:val="clear" w:color="auto" w:fill="FFFFFF"/>
        <w:spacing w:line="360" w:lineRule="auto"/>
        <w:ind w:firstLine="708"/>
        <w:jc w:val="center"/>
        <w:textAlignment w:val="baseline"/>
        <w:outlineLvl w:val="3"/>
        <w:rPr>
          <w:bCs/>
          <w:sz w:val="28"/>
          <w:szCs w:val="28"/>
          <w:shd w:val="clear" w:color="auto" w:fill="FFFFFF"/>
        </w:rPr>
      </w:pPr>
      <w:r w:rsidRPr="00D11F32">
        <w:rPr>
          <w:bCs/>
          <w:sz w:val="28"/>
          <w:szCs w:val="28"/>
          <w:shd w:val="clear" w:color="auto" w:fill="FFFFFF"/>
        </w:rPr>
        <w:t>Тлумачення деяких природно-орієнтованих видів туризму</w:t>
      </w:r>
      <w:r w:rsidR="00D11F32">
        <w:rPr>
          <w:bCs/>
          <w:sz w:val="28"/>
          <w:szCs w:val="28"/>
          <w:shd w:val="clear" w:color="auto" w:fill="FFFFFF"/>
        </w:rPr>
        <w:t>*</w:t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5103"/>
        <w:gridCol w:w="2693"/>
      </w:tblGrid>
      <w:tr w:rsidR="00567DA7" w:rsidRPr="00D11F32" w:rsidTr="00390FD2">
        <w:tc>
          <w:tcPr>
            <w:tcW w:w="1838" w:type="dxa"/>
          </w:tcPr>
          <w:p w:rsidR="00567DA7" w:rsidRPr="00D11F32" w:rsidRDefault="00567DA7" w:rsidP="002A107D">
            <w:pPr>
              <w:jc w:val="center"/>
              <w:textAlignment w:val="baseline"/>
              <w:outlineLvl w:val="3"/>
              <w:rPr>
                <w:bCs/>
                <w:shd w:val="clear" w:color="auto" w:fill="FFFFFF"/>
              </w:rPr>
            </w:pPr>
            <w:r w:rsidRPr="00D11F32">
              <w:rPr>
                <w:bCs/>
                <w:shd w:val="clear" w:color="auto" w:fill="FFFFFF"/>
              </w:rPr>
              <w:t>Базове поняття</w:t>
            </w:r>
          </w:p>
        </w:tc>
        <w:tc>
          <w:tcPr>
            <w:tcW w:w="5103" w:type="dxa"/>
          </w:tcPr>
          <w:p w:rsidR="00567DA7" w:rsidRPr="00D11F32" w:rsidRDefault="00567DA7" w:rsidP="002A107D">
            <w:pPr>
              <w:jc w:val="center"/>
              <w:textAlignment w:val="baseline"/>
              <w:outlineLvl w:val="3"/>
              <w:rPr>
                <w:bCs/>
                <w:shd w:val="clear" w:color="auto" w:fill="FFFFFF"/>
              </w:rPr>
            </w:pPr>
            <w:r w:rsidRPr="00D11F32">
              <w:rPr>
                <w:bCs/>
                <w:shd w:val="clear" w:color="auto" w:fill="FFFFFF"/>
              </w:rPr>
              <w:t>Тлумачення поняття</w:t>
            </w:r>
          </w:p>
        </w:tc>
        <w:tc>
          <w:tcPr>
            <w:tcW w:w="2693" w:type="dxa"/>
          </w:tcPr>
          <w:p w:rsidR="00567DA7" w:rsidRPr="00D11F32" w:rsidRDefault="00567DA7" w:rsidP="002A107D">
            <w:pPr>
              <w:jc w:val="center"/>
              <w:textAlignment w:val="baseline"/>
              <w:outlineLvl w:val="3"/>
              <w:rPr>
                <w:bCs/>
                <w:shd w:val="clear" w:color="auto" w:fill="FFFFFF"/>
              </w:rPr>
            </w:pPr>
            <w:r w:rsidRPr="00D11F32">
              <w:rPr>
                <w:bCs/>
                <w:shd w:val="clear" w:color="auto" w:fill="FFFFFF"/>
              </w:rPr>
              <w:t>Джерело інформації</w:t>
            </w:r>
          </w:p>
        </w:tc>
      </w:tr>
      <w:tr w:rsidR="00B43F09" w:rsidRPr="00D11F32" w:rsidTr="00390FD2">
        <w:tc>
          <w:tcPr>
            <w:tcW w:w="1838" w:type="dxa"/>
            <w:vMerge w:val="restart"/>
          </w:tcPr>
          <w:p w:rsidR="00B43F09" w:rsidRPr="00D11F32" w:rsidRDefault="00B43F09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</w:rPr>
            </w:pPr>
            <w:r w:rsidRPr="00D11F32">
              <w:rPr>
                <w:bCs/>
                <w:shd w:val="clear" w:color="auto" w:fill="FFFFFF"/>
              </w:rPr>
              <w:t>Сільський туризм</w:t>
            </w:r>
          </w:p>
        </w:tc>
        <w:tc>
          <w:tcPr>
            <w:tcW w:w="5103" w:type="dxa"/>
          </w:tcPr>
          <w:p w:rsidR="00B43F09" w:rsidRPr="00D11F32" w:rsidRDefault="00B43F09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</w:rPr>
            </w:pPr>
            <w:r w:rsidRPr="00D11F32">
              <w:rPr>
                <w:bCs/>
                <w:shd w:val="clear" w:color="auto" w:fill="FFFFFF"/>
              </w:rPr>
              <w:t>Цілеспрямована рекреаційна діяльність у сільській місцевості та тимчасове проживання приїжджих людей у сільській садибі</w:t>
            </w:r>
          </w:p>
        </w:tc>
        <w:tc>
          <w:tcPr>
            <w:tcW w:w="2693" w:type="dxa"/>
          </w:tcPr>
          <w:p w:rsidR="00B43F09" w:rsidRPr="00D11F32" w:rsidRDefault="00567525" w:rsidP="002A107D">
            <w:pPr>
              <w:jc w:val="both"/>
              <w:textAlignment w:val="baseline"/>
              <w:outlineLvl w:val="3"/>
              <w:rPr>
                <w:bCs/>
                <w:highlight w:val="yellow"/>
                <w:shd w:val="clear" w:color="auto" w:fill="FFFFFF"/>
                <w:lang w:val="ru-RU"/>
              </w:rPr>
            </w:pPr>
            <w:r w:rsidRPr="00D11F32">
              <w:rPr>
                <w:bCs/>
                <w:shd w:val="clear" w:color="auto" w:fill="FFFFFF"/>
              </w:rPr>
              <w:t>Жалис Л. [1]</w:t>
            </w:r>
          </w:p>
        </w:tc>
      </w:tr>
      <w:tr w:rsidR="00B43F09" w:rsidRPr="00D11F32" w:rsidTr="00390FD2">
        <w:tc>
          <w:tcPr>
            <w:tcW w:w="1838" w:type="dxa"/>
            <w:vMerge/>
          </w:tcPr>
          <w:p w:rsidR="00B43F09" w:rsidRPr="00D11F32" w:rsidRDefault="00B43F09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</w:rPr>
            </w:pPr>
          </w:p>
        </w:tc>
        <w:tc>
          <w:tcPr>
            <w:tcW w:w="5103" w:type="dxa"/>
          </w:tcPr>
          <w:p w:rsidR="00B43F09" w:rsidRPr="00D11F32" w:rsidRDefault="00B43F09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</w:rPr>
            </w:pPr>
            <w:r w:rsidRPr="00D11F32">
              <w:rPr>
                <w:bCs/>
                <w:shd w:val="clear" w:color="auto" w:fill="FFFFFF"/>
              </w:rPr>
              <w:t>Відпочинковий вид туризму, сконцентр</w:t>
            </w:r>
            <w:r w:rsidR="00F149D8" w:rsidRPr="00D11F32">
              <w:rPr>
                <w:bCs/>
                <w:shd w:val="clear" w:color="auto" w:fill="FFFFFF"/>
              </w:rPr>
              <w:t>ований на сільських територіях, що</w:t>
            </w:r>
            <w:r w:rsidRPr="00D11F32">
              <w:rPr>
                <w:bCs/>
                <w:shd w:val="clear" w:color="auto" w:fill="FFFFFF"/>
              </w:rPr>
              <w:t xml:space="preserve"> передбачає розвиток туристичних шляхів, місць для відпочинку, сільськогосподарських і народних музеїв, а також центрів з обслуговування туристів з провідниками та екскурсоводами</w:t>
            </w:r>
          </w:p>
        </w:tc>
        <w:tc>
          <w:tcPr>
            <w:tcW w:w="2693" w:type="dxa"/>
          </w:tcPr>
          <w:p w:rsidR="00B43F09" w:rsidRPr="00D11F32" w:rsidRDefault="00B43F09" w:rsidP="002A107D">
            <w:pPr>
              <w:textAlignment w:val="baseline"/>
              <w:outlineLvl w:val="3"/>
              <w:rPr>
                <w:bCs/>
                <w:shd w:val="clear" w:color="auto" w:fill="FFFFFF"/>
                <w:lang w:val="ru-RU"/>
              </w:rPr>
            </w:pPr>
            <w:r w:rsidRPr="00D11F32">
              <w:rPr>
                <w:bCs/>
                <w:shd w:val="clear" w:color="auto" w:fill="FFFFFF"/>
              </w:rPr>
              <w:t>Британський словник з подорожей, туризму та гостинності Медліка С., 1993</w:t>
            </w:r>
            <w:r w:rsidR="00567525" w:rsidRPr="00D11F32">
              <w:rPr>
                <w:bCs/>
                <w:shd w:val="clear" w:color="auto" w:fill="FFFFFF"/>
                <w:lang w:val="ru-RU"/>
              </w:rPr>
              <w:t xml:space="preserve"> </w:t>
            </w:r>
            <w:r w:rsidR="00F149D8" w:rsidRPr="00D11F32">
              <w:rPr>
                <w:bCs/>
                <w:shd w:val="clear" w:color="auto" w:fill="FFFFFF"/>
                <w:lang w:val="ru-RU"/>
              </w:rPr>
              <w:t xml:space="preserve">р. </w:t>
            </w:r>
            <w:r w:rsidR="00567525" w:rsidRPr="00D11F32">
              <w:rPr>
                <w:bCs/>
                <w:shd w:val="clear" w:color="auto" w:fill="FFFFFF"/>
                <w:lang w:val="ru-RU"/>
              </w:rPr>
              <w:t>[1]</w:t>
            </w:r>
          </w:p>
        </w:tc>
      </w:tr>
      <w:tr w:rsidR="00B43F09" w:rsidRPr="00D11F32" w:rsidTr="00390FD2">
        <w:tc>
          <w:tcPr>
            <w:tcW w:w="1838" w:type="dxa"/>
            <w:vMerge/>
          </w:tcPr>
          <w:p w:rsidR="00B43F09" w:rsidRPr="00D11F32" w:rsidRDefault="00B43F09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</w:rPr>
            </w:pPr>
          </w:p>
        </w:tc>
        <w:tc>
          <w:tcPr>
            <w:tcW w:w="5103" w:type="dxa"/>
          </w:tcPr>
          <w:p w:rsidR="00B43F09" w:rsidRPr="00D11F32" w:rsidRDefault="00B43F09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</w:rPr>
            </w:pPr>
            <w:r w:rsidRPr="00D11F32">
              <w:rPr>
                <w:bCs/>
                <w:shd w:val="clear" w:color="auto" w:fill="FFFFFF"/>
              </w:rPr>
              <w:t>Різновид робіт і послуг, які виконують (надають) сільські жителі в процесі господарювання у власних садибах</w:t>
            </w:r>
          </w:p>
        </w:tc>
        <w:tc>
          <w:tcPr>
            <w:tcW w:w="2693" w:type="dxa"/>
          </w:tcPr>
          <w:p w:rsidR="00B43F09" w:rsidRPr="00D11F32" w:rsidRDefault="00B43F09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</w:rPr>
            </w:pPr>
            <w:r w:rsidRPr="00D11F32">
              <w:rPr>
                <w:bCs/>
                <w:shd w:val="clear" w:color="auto" w:fill="FFFFFF"/>
              </w:rPr>
              <w:t xml:space="preserve">Законодавство Угорщини </w:t>
            </w:r>
            <w:r w:rsidR="00567525" w:rsidRPr="00D11F32">
              <w:rPr>
                <w:bCs/>
                <w:shd w:val="clear" w:color="auto" w:fill="FFFFFF"/>
                <w:lang w:val="en-US"/>
              </w:rPr>
              <w:t>[2</w:t>
            </w:r>
            <w:r w:rsidR="00567525" w:rsidRPr="00D11F32">
              <w:rPr>
                <w:bCs/>
                <w:shd w:val="clear" w:color="auto" w:fill="FFFFFF"/>
              </w:rPr>
              <w:t>]</w:t>
            </w:r>
          </w:p>
        </w:tc>
      </w:tr>
      <w:tr w:rsidR="00B43F09" w:rsidRPr="00D11F32" w:rsidTr="00390FD2">
        <w:tc>
          <w:tcPr>
            <w:tcW w:w="1838" w:type="dxa"/>
            <w:vMerge/>
          </w:tcPr>
          <w:p w:rsidR="00B43F09" w:rsidRPr="00D11F32" w:rsidRDefault="00B43F09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</w:rPr>
            </w:pPr>
          </w:p>
        </w:tc>
        <w:tc>
          <w:tcPr>
            <w:tcW w:w="5103" w:type="dxa"/>
          </w:tcPr>
          <w:p w:rsidR="00B43F09" w:rsidRPr="00D11F32" w:rsidRDefault="00B43F09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</w:rPr>
            </w:pPr>
            <w:r w:rsidRPr="00D11F32">
              <w:rPr>
                <w:bCs/>
                <w:shd w:val="clear" w:color="auto" w:fill="FFFFFF"/>
              </w:rPr>
              <w:t>Відпочинковий вид туризму, що передбачає тимчасове перебування туристів у сільській місцевості (селі) та отримання ними послуг сільського туризму</w:t>
            </w:r>
          </w:p>
        </w:tc>
        <w:tc>
          <w:tcPr>
            <w:tcW w:w="2693" w:type="dxa"/>
          </w:tcPr>
          <w:p w:rsidR="00B43F09" w:rsidRPr="00D11F32" w:rsidRDefault="00F149D8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  <w:lang w:val="ru-RU"/>
              </w:rPr>
            </w:pPr>
            <w:r w:rsidRPr="00D11F32">
              <w:rPr>
                <w:bCs/>
                <w:shd w:val="clear" w:color="auto" w:fill="FFFFFF"/>
              </w:rPr>
              <w:t>Шувар Н.</w:t>
            </w:r>
            <w:r w:rsidR="00567525" w:rsidRPr="00D11F32">
              <w:rPr>
                <w:bCs/>
                <w:shd w:val="clear" w:color="auto" w:fill="FFFFFF"/>
                <w:lang w:val="ru-RU"/>
              </w:rPr>
              <w:t xml:space="preserve"> [2</w:t>
            </w:r>
            <w:r w:rsidR="00567525" w:rsidRPr="00D11F32">
              <w:rPr>
                <w:bCs/>
                <w:shd w:val="clear" w:color="auto" w:fill="FFFFFF"/>
              </w:rPr>
              <w:t>]</w:t>
            </w:r>
          </w:p>
        </w:tc>
      </w:tr>
      <w:tr w:rsidR="00D764C5" w:rsidRPr="00D11F32" w:rsidTr="00390FD2">
        <w:tc>
          <w:tcPr>
            <w:tcW w:w="1838" w:type="dxa"/>
            <w:vMerge w:val="restart"/>
          </w:tcPr>
          <w:p w:rsidR="00D764C5" w:rsidRPr="00D11F32" w:rsidRDefault="00D764C5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</w:rPr>
            </w:pPr>
            <w:r w:rsidRPr="00D11F32">
              <w:rPr>
                <w:bCs/>
                <w:shd w:val="clear" w:color="auto" w:fill="FFFFFF"/>
              </w:rPr>
              <w:t>Сільський зелений туризм</w:t>
            </w:r>
          </w:p>
        </w:tc>
        <w:tc>
          <w:tcPr>
            <w:tcW w:w="5103" w:type="dxa"/>
          </w:tcPr>
          <w:p w:rsidR="00D764C5" w:rsidRPr="00D11F32" w:rsidRDefault="00D764C5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</w:rPr>
            </w:pPr>
            <w:r w:rsidRPr="00D11F32">
              <w:rPr>
                <w:bCs/>
                <w:shd w:val="clear" w:color="auto" w:fill="FFFFFF"/>
              </w:rPr>
              <w:t>Специфічна форма відпочинку в селі з використанням природного, матеріального та культурного потенціалу даної місцевості. При цьому проживання, харчування та обслуговування туристів забезпечує сільська родина</w:t>
            </w:r>
          </w:p>
        </w:tc>
        <w:tc>
          <w:tcPr>
            <w:tcW w:w="2693" w:type="dxa"/>
          </w:tcPr>
          <w:p w:rsidR="00D764C5" w:rsidRPr="00D11F32" w:rsidRDefault="00567525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</w:rPr>
            </w:pPr>
            <w:r w:rsidRPr="00D11F32">
              <w:rPr>
                <w:bCs/>
                <w:shd w:val="clear" w:color="auto" w:fill="FFFFFF"/>
              </w:rPr>
              <w:t>Васильєв В. [1]</w:t>
            </w:r>
          </w:p>
        </w:tc>
      </w:tr>
      <w:tr w:rsidR="00D764C5" w:rsidRPr="00D11F32" w:rsidTr="00390FD2">
        <w:tc>
          <w:tcPr>
            <w:tcW w:w="1838" w:type="dxa"/>
            <w:vMerge/>
          </w:tcPr>
          <w:p w:rsidR="00D764C5" w:rsidRPr="00D11F32" w:rsidRDefault="00D764C5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</w:rPr>
            </w:pPr>
          </w:p>
        </w:tc>
        <w:tc>
          <w:tcPr>
            <w:tcW w:w="5103" w:type="dxa"/>
          </w:tcPr>
          <w:p w:rsidR="00D764C5" w:rsidRPr="00D11F32" w:rsidRDefault="00F149D8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</w:rPr>
            </w:pPr>
            <w:r w:rsidRPr="00D11F32">
              <w:rPr>
                <w:bCs/>
                <w:shd w:val="clear" w:color="auto" w:fill="FFFFFF"/>
              </w:rPr>
              <w:t>С</w:t>
            </w:r>
            <w:r w:rsidR="00D764C5" w:rsidRPr="00D11F32">
              <w:rPr>
                <w:bCs/>
                <w:shd w:val="clear" w:color="auto" w:fill="FFFFFF"/>
              </w:rPr>
              <w:t>пецифічна форма відпочинку в приватних господарствах сільської місцевості з використанням майна та трудових ресурсів особистого селянського, підсобного або фермерського господарства, природно-рекреаційних особливостей місцевості та культурної, історичної, етнографічної спадщини регіону</w:t>
            </w:r>
          </w:p>
        </w:tc>
        <w:tc>
          <w:tcPr>
            <w:tcW w:w="2693" w:type="dxa"/>
          </w:tcPr>
          <w:p w:rsidR="00D764C5" w:rsidRPr="00D11F32" w:rsidRDefault="00D764C5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  <w:lang w:val="en-US"/>
              </w:rPr>
            </w:pPr>
            <w:r w:rsidRPr="00D11F32">
              <w:rPr>
                <w:bCs/>
                <w:shd w:val="clear" w:color="auto" w:fill="FFFFFF"/>
              </w:rPr>
              <w:t>Биркович І.</w:t>
            </w:r>
            <w:r w:rsidR="00567525" w:rsidRPr="00D11F32">
              <w:rPr>
                <w:bCs/>
                <w:shd w:val="clear" w:color="auto" w:fill="FFFFFF"/>
                <w:lang w:val="en-US"/>
              </w:rPr>
              <w:t xml:space="preserve"> [3]</w:t>
            </w:r>
          </w:p>
        </w:tc>
      </w:tr>
      <w:tr w:rsidR="00D764C5" w:rsidRPr="00D11F32" w:rsidTr="00390FD2">
        <w:tc>
          <w:tcPr>
            <w:tcW w:w="1838" w:type="dxa"/>
            <w:vMerge/>
          </w:tcPr>
          <w:p w:rsidR="00D764C5" w:rsidRPr="00D11F32" w:rsidRDefault="00D764C5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</w:rPr>
            </w:pPr>
          </w:p>
        </w:tc>
        <w:tc>
          <w:tcPr>
            <w:tcW w:w="5103" w:type="dxa"/>
          </w:tcPr>
          <w:p w:rsidR="00D764C5" w:rsidRPr="00D11F32" w:rsidRDefault="00D764C5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</w:rPr>
            </w:pPr>
            <w:r w:rsidRPr="00D11F32">
              <w:rPr>
                <w:bCs/>
                <w:shd w:val="clear" w:color="auto" w:fill="FFFFFF"/>
              </w:rPr>
              <w:t>Відображає екологічну спрямованість сільського туризму як сприяння збереження навколишнього середовища через сплату відповідних податків</w:t>
            </w:r>
          </w:p>
        </w:tc>
        <w:tc>
          <w:tcPr>
            <w:tcW w:w="2693" w:type="dxa"/>
          </w:tcPr>
          <w:p w:rsidR="00D764C5" w:rsidRPr="00D11F32" w:rsidRDefault="00567525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</w:rPr>
            </w:pPr>
            <w:r w:rsidRPr="00D11F32">
              <w:rPr>
                <w:bCs/>
                <w:shd w:val="clear" w:color="auto" w:fill="FFFFFF"/>
              </w:rPr>
              <w:t>Шувар Н. [2]</w:t>
            </w:r>
          </w:p>
        </w:tc>
      </w:tr>
      <w:tr w:rsidR="00D764C5" w:rsidRPr="00D11F32" w:rsidTr="00390FD2">
        <w:tc>
          <w:tcPr>
            <w:tcW w:w="1838" w:type="dxa"/>
            <w:vMerge w:val="restart"/>
          </w:tcPr>
          <w:p w:rsidR="00D764C5" w:rsidRPr="00D11F32" w:rsidRDefault="00D764C5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</w:rPr>
            </w:pPr>
            <w:r w:rsidRPr="00D11F32">
              <w:rPr>
                <w:bCs/>
                <w:shd w:val="clear" w:color="auto" w:fill="FFFFFF"/>
              </w:rPr>
              <w:t>Агротуризм</w:t>
            </w:r>
          </w:p>
        </w:tc>
        <w:tc>
          <w:tcPr>
            <w:tcW w:w="5103" w:type="dxa"/>
          </w:tcPr>
          <w:p w:rsidR="00D764C5" w:rsidRPr="00D11F32" w:rsidRDefault="00D764C5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</w:rPr>
            </w:pPr>
            <w:r w:rsidRPr="00D11F32">
              <w:rPr>
                <w:bCs/>
                <w:shd w:val="clear" w:color="auto" w:fill="FFFFFF"/>
              </w:rPr>
              <w:t>Відвідування ферм і сіл з метою зануритися в атмосферу сільського способу життя</w:t>
            </w:r>
          </w:p>
        </w:tc>
        <w:tc>
          <w:tcPr>
            <w:tcW w:w="2693" w:type="dxa"/>
          </w:tcPr>
          <w:p w:rsidR="00D764C5" w:rsidRPr="00D11F32" w:rsidRDefault="00567525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</w:rPr>
            </w:pPr>
            <w:r w:rsidRPr="00D11F32">
              <w:rPr>
                <w:bCs/>
                <w:shd w:val="clear" w:color="auto" w:fill="FFFFFF"/>
              </w:rPr>
              <w:t xml:space="preserve">Пендерецький О. </w:t>
            </w:r>
            <w:r w:rsidRPr="00D11F32">
              <w:rPr>
                <w:bCs/>
                <w:shd w:val="clear" w:color="auto" w:fill="FFFFFF"/>
                <w:lang w:val="ru-RU"/>
              </w:rPr>
              <w:t>[4]</w:t>
            </w:r>
          </w:p>
        </w:tc>
      </w:tr>
      <w:tr w:rsidR="00D764C5" w:rsidRPr="00D11F32" w:rsidTr="00390FD2">
        <w:tc>
          <w:tcPr>
            <w:tcW w:w="1838" w:type="dxa"/>
            <w:vMerge/>
          </w:tcPr>
          <w:p w:rsidR="00D764C5" w:rsidRPr="00D11F32" w:rsidRDefault="00D764C5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</w:rPr>
            </w:pPr>
          </w:p>
        </w:tc>
        <w:tc>
          <w:tcPr>
            <w:tcW w:w="5103" w:type="dxa"/>
          </w:tcPr>
          <w:p w:rsidR="00D764C5" w:rsidRPr="00D11F32" w:rsidRDefault="00D764C5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</w:rPr>
            </w:pPr>
            <w:r w:rsidRPr="00D11F32">
              <w:rPr>
                <w:bCs/>
                <w:shd w:val="clear" w:color="auto" w:fill="FFFFFF"/>
              </w:rPr>
              <w:t>Одна з форм сільського туризму, є відпочинковим видом туризму, зосередженим на сільських територіях, який передбачає використання селянського господарства з метою рекреації, освіти чи активного залучення до традиційних форм господарювання</w:t>
            </w:r>
          </w:p>
        </w:tc>
        <w:tc>
          <w:tcPr>
            <w:tcW w:w="2693" w:type="dxa"/>
          </w:tcPr>
          <w:p w:rsidR="00D764C5" w:rsidRPr="00D11F32" w:rsidRDefault="0059094C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</w:rPr>
            </w:pPr>
            <w:r w:rsidRPr="00D11F32">
              <w:rPr>
                <w:bCs/>
                <w:shd w:val="clear" w:color="auto" w:fill="FFFFFF"/>
              </w:rPr>
              <w:t>Шувар Н.</w:t>
            </w:r>
            <w:r w:rsidR="00567525" w:rsidRPr="00D11F32">
              <w:rPr>
                <w:bCs/>
                <w:shd w:val="clear" w:color="auto" w:fill="FFFFFF"/>
                <w:lang w:val="ru-RU"/>
              </w:rPr>
              <w:t xml:space="preserve"> [2]</w:t>
            </w:r>
            <w:r w:rsidRPr="00D11F32">
              <w:rPr>
                <w:bCs/>
                <w:shd w:val="clear" w:color="auto" w:fill="FFFFFF"/>
              </w:rPr>
              <w:t xml:space="preserve"> </w:t>
            </w:r>
          </w:p>
        </w:tc>
      </w:tr>
      <w:tr w:rsidR="00E0011B" w:rsidRPr="00D11F32" w:rsidTr="00390FD2">
        <w:tc>
          <w:tcPr>
            <w:tcW w:w="1838" w:type="dxa"/>
            <w:vMerge w:val="restart"/>
          </w:tcPr>
          <w:p w:rsidR="00E0011B" w:rsidRPr="00D11F32" w:rsidRDefault="00E0011B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Екотуризм</w:t>
            </w:r>
          </w:p>
        </w:tc>
        <w:tc>
          <w:tcPr>
            <w:tcW w:w="5103" w:type="dxa"/>
          </w:tcPr>
          <w:p w:rsidR="00E0011B" w:rsidRPr="00D11F32" w:rsidRDefault="00B00284" w:rsidP="002A107D">
            <w:pPr>
              <w:shd w:val="clear" w:color="auto" w:fill="FFFFFF"/>
              <w:jc w:val="both"/>
              <w:textAlignment w:val="baseline"/>
              <w:outlineLvl w:val="3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Вид туризму, що передбачає відвідування незмінених природних територій з пізнавальною метою</w:t>
            </w:r>
            <w:r w:rsidR="0009059D">
              <w:rPr>
                <w:bCs/>
                <w:shd w:val="clear" w:color="auto" w:fill="FFFFFF"/>
              </w:rPr>
              <w:t>, має мінімальний вплив на довкілля, сприяє екологічному вихованню й освіті туристів, а також стійкому соціальному, економічному та екологічному розвитку регіонів</w:t>
            </w:r>
          </w:p>
        </w:tc>
        <w:tc>
          <w:tcPr>
            <w:tcW w:w="2693" w:type="dxa"/>
          </w:tcPr>
          <w:p w:rsidR="00E0011B" w:rsidRPr="00D11F32" w:rsidRDefault="00B00284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</w:rPr>
            </w:pPr>
            <w:r w:rsidRPr="00D11F32">
              <w:rPr>
                <w:bCs/>
                <w:shd w:val="clear" w:color="auto" w:fill="FFFFFF"/>
              </w:rPr>
              <w:t>Шувар Н.</w:t>
            </w:r>
            <w:r w:rsidRPr="00D11F32">
              <w:rPr>
                <w:bCs/>
                <w:shd w:val="clear" w:color="auto" w:fill="FFFFFF"/>
                <w:lang w:val="ru-RU"/>
              </w:rPr>
              <w:t xml:space="preserve"> [2]</w:t>
            </w:r>
          </w:p>
        </w:tc>
      </w:tr>
      <w:tr w:rsidR="00E0011B" w:rsidRPr="00D11F32" w:rsidTr="00390FD2">
        <w:tc>
          <w:tcPr>
            <w:tcW w:w="1838" w:type="dxa"/>
            <w:vMerge/>
          </w:tcPr>
          <w:p w:rsidR="00E0011B" w:rsidRDefault="00E0011B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</w:rPr>
            </w:pPr>
          </w:p>
        </w:tc>
        <w:tc>
          <w:tcPr>
            <w:tcW w:w="5103" w:type="dxa"/>
          </w:tcPr>
          <w:p w:rsidR="00E0011B" w:rsidRPr="000E654E" w:rsidRDefault="00E0011B" w:rsidP="002A107D">
            <w:pPr>
              <w:shd w:val="clear" w:color="auto" w:fill="FFFFFF"/>
              <w:jc w:val="both"/>
              <w:textAlignment w:val="baseline"/>
              <w:outlineLvl w:val="3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Відповідальна подорож у природні зони, області, що зберігає навколишнє середовище і підтримує добробут місцевих мешканців</w:t>
            </w:r>
          </w:p>
        </w:tc>
        <w:tc>
          <w:tcPr>
            <w:tcW w:w="2693" w:type="dxa"/>
          </w:tcPr>
          <w:p w:rsidR="00E0011B" w:rsidRPr="00E0011B" w:rsidRDefault="00E0011B" w:rsidP="002A107D">
            <w:pPr>
              <w:jc w:val="both"/>
              <w:textAlignment w:val="baseline"/>
              <w:outlineLvl w:val="3"/>
              <w:rPr>
                <w:bCs/>
                <w:highlight w:val="yellow"/>
                <w:shd w:val="clear" w:color="auto" w:fill="FFFFFF"/>
                <w:lang w:val="ru-RU"/>
              </w:rPr>
            </w:pPr>
            <w:r w:rsidRPr="00E0011B">
              <w:rPr>
                <w:bCs/>
                <w:shd w:val="clear" w:color="auto" w:fill="FFFFFF"/>
              </w:rPr>
              <w:t>Міжнародна організація екотуризму (</w:t>
            </w:r>
            <w:r w:rsidRPr="00E0011B">
              <w:rPr>
                <w:bCs/>
                <w:shd w:val="clear" w:color="auto" w:fill="FFFFFF"/>
                <w:lang w:val="en-US"/>
              </w:rPr>
              <w:t>TIES</w:t>
            </w:r>
            <w:r w:rsidRPr="00E0011B">
              <w:rPr>
                <w:bCs/>
                <w:shd w:val="clear" w:color="auto" w:fill="FFFFFF"/>
                <w:lang w:val="ru-RU"/>
              </w:rPr>
              <w:t xml:space="preserve">), </w:t>
            </w:r>
            <w:r w:rsidRPr="00E0011B">
              <w:rPr>
                <w:bCs/>
                <w:shd w:val="clear" w:color="auto" w:fill="FFFFFF"/>
              </w:rPr>
              <w:t>1990 р.</w:t>
            </w:r>
            <w:r w:rsidRPr="00E0011B">
              <w:rPr>
                <w:bCs/>
                <w:shd w:val="clear" w:color="auto" w:fill="FFFFFF"/>
                <w:lang w:val="ru-RU"/>
              </w:rPr>
              <w:t xml:space="preserve"> [2]</w:t>
            </w:r>
          </w:p>
        </w:tc>
      </w:tr>
      <w:tr w:rsidR="0094577F" w:rsidRPr="00D11F32" w:rsidTr="00390FD2">
        <w:tc>
          <w:tcPr>
            <w:tcW w:w="1838" w:type="dxa"/>
            <w:vMerge w:val="restart"/>
          </w:tcPr>
          <w:p w:rsidR="0094577F" w:rsidRPr="00D11F32" w:rsidRDefault="0094577F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</w:rPr>
            </w:pPr>
            <w:r w:rsidRPr="00D11F32">
              <w:rPr>
                <w:bCs/>
                <w:shd w:val="clear" w:color="auto" w:fill="FFFFFF"/>
              </w:rPr>
              <w:t>Агроекотуризм</w:t>
            </w:r>
          </w:p>
        </w:tc>
        <w:tc>
          <w:tcPr>
            <w:tcW w:w="5103" w:type="dxa"/>
          </w:tcPr>
          <w:p w:rsidR="0094577F" w:rsidRPr="00D11F32" w:rsidRDefault="0094577F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</w:rPr>
            </w:pPr>
            <w:r w:rsidRPr="00D11F32">
              <w:rPr>
                <w:bCs/>
                <w:shd w:val="clear" w:color="auto" w:fill="FFFFFF"/>
              </w:rPr>
              <w:t>Вид туризму, пов’язаний з проживанням туристів тільки у сільських садибах (житлових будинках) з підтримкою державою тих, хто має житловий фонд для туристів, але не більше 5 кімнат</w:t>
            </w:r>
          </w:p>
        </w:tc>
        <w:tc>
          <w:tcPr>
            <w:tcW w:w="2693" w:type="dxa"/>
          </w:tcPr>
          <w:p w:rsidR="0094577F" w:rsidRPr="00D11F32" w:rsidRDefault="0094577F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  <w:lang w:val="ru-RU"/>
              </w:rPr>
            </w:pPr>
            <w:r w:rsidRPr="00D11F32">
              <w:rPr>
                <w:bCs/>
                <w:shd w:val="clear" w:color="auto" w:fill="FFFFFF"/>
              </w:rPr>
              <w:t>Указ Президента Білорусі, 2006</w:t>
            </w:r>
            <w:r w:rsidR="00567525" w:rsidRPr="00D11F32">
              <w:rPr>
                <w:bCs/>
                <w:shd w:val="clear" w:color="auto" w:fill="FFFFFF"/>
                <w:lang w:val="ru-RU"/>
              </w:rPr>
              <w:t xml:space="preserve"> </w:t>
            </w:r>
            <w:r w:rsidR="00F149D8" w:rsidRPr="00D11F32">
              <w:rPr>
                <w:bCs/>
                <w:shd w:val="clear" w:color="auto" w:fill="FFFFFF"/>
              </w:rPr>
              <w:t xml:space="preserve">р. </w:t>
            </w:r>
            <w:r w:rsidR="00567525" w:rsidRPr="00D11F32">
              <w:rPr>
                <w:bCs/>
                <w:shd w:val="clear" w:color="auto" w:fill="FFFFFF"/>
                <w:lang w:val="ru-RU"/>
              </w:rPr>
              <w:t>[1]</w:t>
            </w:r>
          </w:p>
        </w:tc>
      </w:tr>
      <w:tr w:rsidR="0094577F" w:rsidRPr="00D11F32" w:rsidTr="00390FD2">
        <w:tc>
          <w:tcPr>
            <w:tcW w:w="1838" w:type="dxa"/>
            <w:vMerge/>
          </w:tcPr>
          <w:p w:rsidR="0094577F" w:rsidRPr="00D11F32" w:rsidRDefault="0094577F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</w:rPr>
            </w:pPr>
          </w:p>
        </w:tc>
        <w:tc>
          <w:tcPr>
            <w:tcW w:w="5103" w:type="dxa"/>
          </w:tcPr>
          <w:p w:rsidR="0094577F" w:rsidRPr="00D11F32" w:rsidRDefault="0094577F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</w:rPr>
            </w:pPr>
            <w:r w:rsidRPr="00D11F32">
              <w:rPr>
                <w:bCs/>
                <w:shd w:val="clear" w:color="auto" w:fill="FFFFFF"/>
              </w:rPr>
              <w:t>Використання гостьових будиночків або агроосель, розташованих у межах чи поблизу заповідників і національних парків, які поряд із заняттями екологічним сільським господарством, пропонують широкий спектр екологічних і спортивно-туристичних занять; відпочинок у селян, котрі вирощують сільськогосподарську продукцію із застосуванням екологічних методів, із залученням туристів до робіт на фермі</w:t>
            </w:r>
          </w:p>
        </w:tc>
        <w:tc>
          <w:tcPr>
            <w:tcW w:w="2693" w:type="dxa"/>
          </w:tcPr>
          <w:p w:rsidR="0094577F" w:rsidRPr="00D11F32" w:rsidRDefault="00567525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</w:rPr>
            </w:pPr>
            <w:r w:rsidRPr="00D11F32">
              <w:rPr>
                <w:bCs/>
                <w:shd w:val="clear" w:color="auto" w:fill="FFFFFF"/>
              </w:rPr>
              <w:t>Шувар Н. [2]</w:t>
            </w:r>
          </w:p>
        </w:tc>
      </w:tr>
    </w:tbl>
    <w:p w:rsidR="00E27CC6" w:rsidRPr="00CC0247" w:rsidRDefault="00D11F32" w:rsidP="002A107D">
      <w:pPr>
        <w:shd w:val="clear" w:color="auto" w:fill="FFFFFF"/>
        <w:ind w:firstLine="708"/>
        <w:jc w:val="both"/>
        <w:textAlignment w:val="baseline"/>
        <w:outlineLvl w:val="3"/>
        <w:rPr>
          <w:bCs/>
          <w:shd w:val="clear" w:color="auto" w:fill="FFFFFF"/>
          <w:lang w:val="en-US"/>
        </w:rPr>
      </w:pPr>
      <w:r w:rsidRPr="00CC0247">
        <w:rPr>
          <w:bCs/>
          <w:shd w:val="clear" w:color="auto" w:fill="FFFFFF"/>
        </w:rPr>
        <w:t>*Систематизовано автором за:</w:t>
      </w:r>
      <w:r w:rsidRPr="00CC0247">
        <w:rPr>
          <w:bCs/>
          <w:shd w:val="clear" w:color="auto" w:fill="FFFFFF"/>
          <w:lang w:val="en-US"/>
        </w:rPr>
        <w:t xml:space="preserve"> [1; 2; 3; 4]</w:t>
      </w:r>
    </w:p>
    <w:p w:rsidR="00D11F32" w:rsidRDefault="00D11F32" w:rsidP="002A107D">
      <w:pPr>
        <w:shd w:val="clear" w:color="auto" w:fill="FFFFFF"/>
        <w:ind w:firstLine="708"/>
        <w:jc w:val="both"/>
        <w:textAlignment w:val="baseline"/>
        <w:outlineLvl w:val="3"/>
        <w:rPr>
          <w:bCs/>
          <w:sz w:val="28"/>
          <w:szCs w:val="28"/>
          <w:shd w:val="clear" w:color="auto" w:fill="FFFFFF"/>
        </w:rPr>
      </w:pPr>
    </w:p>
    <w:p w:rsidR="000F3344" w:rsidRDefault="00F50E3E" w:rsidP="00D5673E">
      <w:pPr>
        <w:shd w:val="clear" w:color="auto" w:fill="FFFFFF"/>
        <w:spacing w:line="360" w:lineRule="auto"/>
        <w:ind w:firstLine="708"/>
        <w:jc w:val="both"/>
        <w:textAlignment w:val="baseline"/>
        <w:outlineLvl w:val="3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Надання туристичних послуг у сільській місцевості забезпечує передусім соціально-економічні вигоди власникам сільських садиб та іншим ме</w:t>
      </w:r>
      <w:r w:rsidR="0009059D">
        <w:rPr>
          <w:bCs/>
          <w:sz w:val="28"/>
          <w:szCs w:val="28"/>
          <w:shd w:val="clear" w:color="auto" w:fill="FFFFFF"/>
        </w:rPr>
        <w:t xml:space="preserve">шканцям села, позитивно впливає </w:t>
      </w:r>
      <w:r>
        <w:rPr>
          <w:bCs/>
          <w:sz w:val="28"/>
          <w:szCs w:val="28"/>
          <w:shd w:val="clear" w:color="auto" w:fill="FFFFFF"/>
        </w:rPr>
        <w:t>на</w:t>
      </w:r>
      <w:r w:rsidR="0009059D">
        <w:rPr>
          <w:bCs/>
          <w:sz w:val="28"/>
          <w:szCs w:val="28"/>
          <w:shd w:val="clear" w:color="auto" w:fill="FFFFFF"/>
        </w:rPr>
        <w:t xml:space="preserve"> розвиток </w:t>
      </w:r>
      <w:r>
        <w:rPr>
          <w:bCs/>
          <w:sz w:val="28"/>
          <w:szCs w:val="28"/>
          <w:shd w:val="clear" w:color="auto" w:fill="FFFFFF"/>
        </w:rPr>
        <w:t>сільських</w:t>
      </w:r>
      <w:r w:rsidR="0009059D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територій</w:t>
      </w:r>
      <w:r w:rsidR="0009059D">
        <w:rPr>
          <w:bCs/>
          <w:sz w:val="28"/>
          <w:szCs w:val="28"/>
          <w:shd w:val="clear" w:color="auto" w:fill="FFFFFF"/>
        </w:rPr>
        <w:t xml:space="preserve"> </w:t>
      </w:r>
      <w:r w:rsidR="00567525" w:rsidRPr="00567525">
        <w:rPr>
          <w:bCs/>
          <w:sz w:val="28"/>
          <w:szCs w:val="28"/>
          <w:shd w:val="clear" w:color="auto" w:fill="FFFFFF"/>
        </w:rPr>
        <w:t xml:space="preserve">[5, </w:t>
      </w:r>
      <w:r w:rsidR="00A1384B">
        <w:rPr>
          <w:bCs/>
          <w:sz w:val="28"/>
          <w:szCs w:val="28"/>
          <w:shd w:val="clear" w:color="auto" w:fill="FFFFFF"/>
        </w:rPr>
        <w:t>c</w:t>
      </w:r>
      <w:r w:rsidR="00567525" w:rsidRPr="00567525">
        <w:rPr>
          <w:bCs/>
          <w:sz w:val="28"/>
          <w:szCs w:val="28"/>
          <w:shd w:val="clear" w:color="auto" w:fill="FFFFFF"/>
        </w:rPr>
        <w:t>. 245]</w:t>
      </w:r>
      <w:r w:rsidRPr="00567525">
        <w:rPr>
          <w:bCs/>
          <w:sz w:val="28"/>
          <w:szCs w:val="28"/>
          <w:shd w:val="clear" w:color="auto" w:fill="FFFFFF"/>
        </w:rPr>
        <w:t xml:space="preserve">. Саме з </w:t>
      </w:r>
      <w:r w:rsidRPr="00567525">
        <w:rPr>
          <w:bCs/>
          <w:sz w:val="28"/>
          <w:szCs w:val="28"/>
          <w:shd w:val="clear" w:color="auto" w:fill="FFFFFF"/>
        </w:rPr>
        <w:lastRenderedPageBreak/>
        <w:t>розвитком сільсь</w:t>
      </w:r>
      <w:r w:rsidR="00390FD2">
        <w:rPr>
          <w:bCs/>
          <w:sz w:val="28"/>
          <w:szCs w:val="28"/>
          <w:shd w:val="clear" w:color="auto" w:fill="FFFFFF"/>
        </w:rPr>
        <w:t>кого туризму пов’язані такі перспективи для</w:t>
      </w:r>
      <w:r w:rsidR="006A324E">
        <w:rPr>
          <w:bCs/>
          <w:sz w:val="28"/>
          <w:szCs w:val="28"/>
          <w:shd w:val="clear" w:color="auto" w:fill="FFFFFF"/>
        </w:rPr>
        <w:t xml:space="preserve"> </w:t>
      </w:r>
      <w:r w:rsidR="00F149D8">
        <w:rPr>
          <w:bCs/>
          <w:sz w:val="28"/>
          <w:szCs w:val="28"/>
          <w:shd w:val="clear" w:color="auto" w:fill="FFFFFF"/>
        </w:rPr>
        <w:t xml:space="preserve">села </w:t>
      </w:r>
      <w:r w:rsidR="006A324E">
        <w:rPr>
          <w:bCs/>
          <w:sz w:val="28"/>
          <w:szCs w:val="28"/>
          <w:shd w:val="clear" w:color="auto" w:fill="FFFFFF"/>
        </w:rPr>
        <w:t>як</w:t>
      </w:r>
      <w:r>
        <w:rPr>
          <w:bCs/>
          <w:sz w:val="28"/>
          <w:szCs w:val="28"/>
          <w:shd w:val="clear" w:color="auto" w:fill="FFFFFF"/>
        </w:rPr>
        <w:t>: диверсифікація економічної діяльності; створення нових робочих місць; додатковий дохі</w:t>
      </w:r>
      <w:r w:rsidR="0009059D">
        <w:rPr>
          <w:bCs/>
          <w:sz w:val="28"/>
          <w:szCs w:val="28"/>
          <w:shd w:val="clear" w:color="auto" w:fill="FFFFFF"/>
        </w:rPr>
        <w:t>д для членів сільських громад з</w:t>
      </w:r>
      <w:r w:rsidR="0094577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використанням власних можливостей та ресурсів селянського господарства; вирішення демографічної проблеми</w:t>
      </w:r>
      <w:r w:rsidR="005760DB">
        <w:rPr>
          <w:bCs/>
          <w:sz w:val="28"/>
          <w:szCs w:val="28"/>
          <w:shd w:val="clear" w:color="auto" w:fill="FFFFFF"/>
        </w:rPr>
        <w:t>; відродження традицій</w:t>
      </w:r>
      <w:r w:rsidR="006A324E">
        <w:rPr>
          <w:bCs/>
          <w:sz w:val="28"/>
          <w:szCs w:val="28"/>
          <w:shd w:val="clear" w:color="auto" w:fill="FFFFFF"/>
        </w:rPr>
        <w:t>ної культури, мистецтв та ремес</w:t>
      </w:r>
      <w:r w:rsidR="005760DB">
        <w:rPr>
          <w:bCs/>
          <w:sz w:val="28"/>
          <w:szCs w:val="28"/>
          <w:shd w:val="clear" w:color="auto" w:fill="FFFFFF"/>
        </w:rPr>
        <w:t>л; збереження екологічного стану та привабливості довкілля внаслідок зниження техногенного виробничого впливу на природні ресурси; подолання просторової та соціальної ізоляції сільського</w:t>
      </w:r>
      <w:r w:rsidR="00F149D8">
        <w:rPr>
          <w:bCs/>
          <w:sz w:val="28"/>
          <w:szCs w:val="28"/>
          <w:shd w:val="clear" w:color="auto" w:fill="FFFFFF"/>
        </w:rPr>
        <w:t xml:space="preserve"> населення;</w:t>
      </w:r>
      <w:r w:rsidR="005760DB">
        <w:rPr>
          <w:bCs/>
          <w:sz w:val="28"/>
          <w:szCs w:val="28"/>
          <w:shd w:val="clear" w:color="auto" w:fill="FFFFFF"/>
        </w:rPr>
        <w:t xml:space="preserve"> розбудова соціальних мереж та соціального капіталу на </w:t>
      </w:r>
      <w:r w:rsidR="005760DB" w:rsidRPr="005649B0">
        <w:rPr>
          <w:bCs/>
          <w:sz w:val="28"/>
          <w:szCs w:val="28"/>
          <w:shd w:val="clear" w:color="auto" w:fill="FFFFFF"/>
        </w:rPr>
        <w:t>селі [</w:t>
      </w:r>
      <w:r w:rsidR="005649B0" w:rsidRPr="005649B0">
        <w:rPr>
          <w:bCs/>
          <w:sz w:val="28"/>
          <w:szCs w:val="28"/>
          <w:shd w:val="clear" w:color="auto" w:fill="FFFFFF"/>
        </w:rPr>
        <w:t>6].</w:t>
      </w:r>
    </w:p>
    <w:p w:rsidR="000F3344" w:rsidRDefault="000F3344" w:rsidP="00D5673E">
      <w:pPr>
        <w:shd w:val="clear" w:color="auto" w:fill="FFFFFF"/>
        <w:spacing w:line="360" w:lineRule="auto"/>
        <w:ind w:firstLine="708"/>
        <w:jc w:val="both"/>
        <w:textAlignment w:val="baseline"/>
        <w:outlineLvl w:val="3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Поширення агротуристичної діяльності впливає </w:t>
      </w:r>
      <w:r w:rsidR="000A069E">
        <w:rPr>
          <w:bCs/>
          <w:sz w:val="28"/>
          <w:szCs w:val="28"/>
          <w:shd w:val="clear" w:color="auto" w:fill="FFFFFF"/>
        </w:rPr>
        <w:t>на зростання потреб на інші послуги, у тому числі торговельні, тра</w:t>
      </w:r>
      <w:r w:rsidR="006A324E">
        <w:rPr>
          <w:bCs/>
          <w:sz w:val="28"/>
          <w:szCs w:val="28"/>
          <w:shd w:val="clear" w:color="auto" w:fill="FFFFFF"/>
        </w:rPr>
        <w:t>нспортні, комунікаційні, банківські</w:t>
      </w:r>
      <w:r w:rsidR="000A069E">
        <w:rPr>
          <w:bCs/>
          <w:sz w:val="28"/>
          <w:szCs w:val="28"/>
          <w:shd w:val="clear" w:color="auto" w:fill="FFFFFF"/>
        </w:rPr>
        <w:t xml:space="preserve">, комунальні. Отже, починає діяти так званий ефект лавини, який приводить в рух місцеву господарську інфраструктуру й активізує </w:t>
      </w:r>
      <w:r w:rsidR="0009059D">
        <w:rPr>
          <w:bCs/>
          <w:sz w:val="28"/>
          <w:szCs w:val="28"/>
          <w:shd w:val="clear" w:color="auto" w:fill="FFFFFF"/>
        </w:rPr>
        <w:t>професійно</w:t>
      </w:r>
      <w:r w:rsidR="000A069E">
        <w:rPr>
          <w:bCs/>
          <w:sz w:val="28"/>
          <w:szCs w:val="28"/>
          <w:shd w:val="clear" w:color="auto" w:fill="FFFFFF"/>
        </w:rPr>
        <w:t xml:space="preserve"> активне населення. На жаль</w:t>
      </w:r>
      <w:r w:rsidR="00F149D8">
        <w:rPr>
          <w:bCs/>
          <w:sz w:val="28"/>
          <w:szCs w:val="28"/>
          <w:shd w:val="clear" w:color="auto" w:fill="FFFFFF"/>
        </w:rPr>
        <w:t>,</w:t>
      </w:r>
      <w:r w:rsidR="000A069E">
        <w:rPr>
          <w:bCs/>
          <w:sz w:val="28"/>
          <w:szCs w:val="28"/>
          <w:shd w:val="clear" w:color="auto" w:fill="FFFFFF"/>
        </w:rPr>
        <w:t xml:space="preserve"> тривала політична, економічна, демографічна, </w:t>
      </w:r>
      <w:r w:rsidR="000A069E" w:rsidRPr="005649B0">
        <w:rPr>
          <w:bCs/>
          <w:sz w:val="28"/>
          <w:szCs w:val="28"/>
          <w:shd w:val="clear" w:color="auto" w:fill="FFFFFF"/>
        </w:rPr>
        <w:t>соціальна криза в Україні здійснює негативний вплив на розвиток малого підприємництва у сільській місцевості, спричинюючи значні міграційні процеси сільського населення продуктивного віку до міст та труд</w:t>
      </w:r>
      <w:r w:rsidR="006A324E" w:rsidRPr="005649B0">
        <w:rPr>
          <w:bCs/>
          <w:sz w:val="28"/>
          <w:szCs w:val="28"/>
          <w:shd w:val="clear" w:color="auto" w:fill="FFFFFF"/>
        </w:rPr>
        <w:t xml:space="preserve">ову </w:t>
      </w:r>
      <w:r w:rsidR="000A069E" w:rsidRPr="005649B0">
        <w:rPr>
          <w:bCs/>
          <w:sz w:val="28"/>
          <w:szCs w:val="28"/>
          <w:shd w:val="clear" w:color="auto" w:fill="FFFFFF"/>
        </w:rPr>
        <w:t>міграцію</w:t>
      </w:r>
      <w:r w:rsidR="0054506F">
        <w:rPr>
          <w:bCs/>
          <w:sz w:val="28"/>
          <w:szCs w:val="28"/>
          <w:shd w:val="clear" w:color="auto" w:fill="FFFFFF"/>
        </w:rPr>
        <w:t xml:space="preserve"> </w:t>
      </w:r>
      <w:r w:rsidR="0054506F" w:rsidRPr="00C14618">
        <w:rPr>
          <w:bCs/>
          <w:sz w:val="28"/>
          <w:szCs w:val="28"/>
          <w:shd w:val="clear" w:color="auto" w:fill="FFFFFF"/>
          <w:lang w:val="ru-RU"/>
        </w:rPr>
        <w:t>[7]</w:t>
      </w:r>
      <w:r w:rsidR="0054506F" w:rsidRPr="00D63767">
        <w:rPr>
          <w:bCs/>
          <w:sz w:val="28"/>
          <w:szCs w:val="28"/>
          <w:shd w:val="clear" w:color="auto" w:fill="FFFFFF"/>
        </w:rPr>
        <w:t>.</w:t>
      </w:r>
    </w:p>
    <w:p w:rsidR="000B02BF" w:rsidRDefault="00047704" w:rsidP="00D5673E">
      <w:pPr>
        <w:shd w:val="clear" w:color="auto" w:fill="FFFFFF"/>
        <w:spacing w:line="360" w:lineRule="auto"/>
        <w:ind w:firstLine="708"/>
        <w:jc w:val="both"/>
        <w:textAlignment w:val="baseline"/>
        <w:outlineLvl w:val="3"/>
        <w:rPr>
          <w:bCs/>
          <w:sz w:val="28"/>
          <w:szCs w:val="28"/>
          <w:shd w:val="clear" w:color="auto" w:fill="FFFFFF"/>
        </w:rPr>
      </w:pPr>
      <w:r w:rsidRPr="00047704">
        <w:rPr>
          <w:bCs/>
          <w:sz w:val="28"/>
          <w:szCs w:val="28"/>
          <w:shd w:val="clear" w:color="auto" w:fill="FFFFFF"/>
        </w:rPr>
        <w:t>У світі сільський зелений туризм розглядається як альтернатива сільському господарству за розмірами отриманих прибутків. До того ж, розвиток інфраструктури сільського туризму не вимагає таких значних капіталовкладень, як інші види туризму і може здійснюватися за рахунок коштів самих селян</w:t>
      </w:r>
      <w:r w:rsidR="0053434A">
        <w:rPr>
          <w:bCs/>
          <w:sz w:val="28"/>
          <w:szCs w:val="28"/>
          <w:shd w:val="clear" w:color="auto" w:fill="FFFFFF"/>
        </w:rPr>
        <w:t xml:space="preserve"> без додаткових інвестицій</w:t>
      </w:r>
      <w:r w:rsidRPr="00047704">
        <w:rPr>
          <w:bCs/>
          <w:sz w:val="28"/>
          <w:szCs w:val="28"/>
          <w:shd w:val="clear" w:color="auto" w:fill="FFFFFF"/>
        </w:rPr>
        <w:t xml:space="preserve">. </w:t>
      </w:r>
      <w:r w:rsidR="006A324E">
        <w:rPr>
          <w:bCs/>
          <w:sz w:val="28"/>
          <w:szCs w:val="28"/>
          <w:shd w:val="clear" w:color="auto" w:fill="FFFFFF"/>
        </w:rPr>
        <w:t>Агротуризм</w:t>
      </w:r>
      <w:r w:rsidR="00B47B1C">
        <w:rPr>
          <w:bCs/>
          <w:sz w:val="28"/>
          <w:szCs w:val="28"/>
          <w:shd w:val="clear" w:color="auto" w:fill="FFFFFF"/>
        </w:rPr>
        <w:t xml:space="preserve"> має</w:t>
      </w:r>
      <w:r w:rsidRPr="00047704">
        <w:rPr>
          <w:bCs/>
          <w:sz w:val="28"/>
          <w:szCs w:val="28"/>
          <w:shd w:val="clear" w:color="auto" w:fill="FFFFFF"/>
        </w:rPr>
        <w:t xml:space="preserve"> як пізнавальний, так і відпочинковий характер, що пов’язаний з використанням підсобних господарств населення або земель сільськогосподарських підприємств, які тимчасово не використовуються в аграрній сфері. </w:t>
      </w:r>
      <w:r w:rsidR="00B47B1C">
        <w:rPr>
          <w:bCs/>
          <w:sz w:val="28"/>
          <w:szCs w:val="28"/>
          <w:shd w:val="clear" w:color="auto" w:fill="FFFFFF"/>
        </w:rPr>
        <w:t>При цьому, о</w:t>
      </w:r>
      <w:r w:rsidR="00B47B1C" w:rsidRPr="00047704">
        <w:rPr>
          <w:bCs/>
          <w:sz w:val="28"/>
          <w:szCs w:val="28"/>
          <w:shd w:val="clear" w:color="auto" w:fill="FFFFFF"/>
        </w:rPr>
        <w:t>бов’язковою умовою є те, щоб засоби розміщення туристів знаходилися в сільській місцевості або малих містах без промисло</w:t>
      </w:r>
      <w:r w:rsidR="00B47B1C">
        <w:rPr>
          <w:bCs/>
          <w:sz w:val="28"/>
          <w:szCs w:val="28"/>
          <w:shd w:val="clear" w:color="auto" w:fill="FFFFFF"/>
        </w:rPr>
        <w:t>вої і багатоповерхової забудови</w:t>
      </w:r>
      <w:r w:rsidR="00B47B1C" w:rsidRPr="00047704">
        <w:rPr>
          <w:bCs/>
          <w:sz w:val="28"/>
          <w:szCs w:val="28"/>
          <w:shd w:val="clear" w:color="auto" w:fill="FFFFFF"/>
        </w:rPr>
        <w:t>.</w:t>
      </w:r>
      <w:r w:rsidR="00B47B1C">
        <w:rPr>
          <w:bCs/>
          <w:sz w:val="28"/>
          <w:szCs w:val="28"/>
          <w:shd w:val="clear" w:color="auto" w:fill="FFFFFF"/>
        </w:rPr>
        <w:t xml:space="preserve"> </w:t>
      </w:r>
      <w:r w:rsidR="006A324E">
        <w:rPr>
          <w:bCs/>
          <w:sz w:val="28"/>
          <w:szCs w:val="28"/>
          <w:shd w:val="clear" w:color="auto" w:fill="FFFFFF"/>
        </w:rPr>
        <w:t xml:space="preserve">Базою </w:t>
      </w:r>
      <w:r w:rsidRPr="00047704">
        <w:rPr>
          <w:bCs/>
          <w:sz w:val="28"/>
          <w:szCs w:val="28"/>
          <w:shd w:val="clear" w:color="auto" w:fill="FFFFFF"/>
        </w:rPr>
        <w:t>розвитку</w:t>
      </w:r>
      <w:r w:rsidR="006A324E">
        <w:rPr>
          <w:bCs/>
          <w:sz w:val="28"/>
          <w:szCs w:val="28"/>
          <w:shd w:val="clear" w:color="auto" w:fill="FFFFFF"/>
        </w:rPr>
        <w:t xml:space="preserve"> відпочинкового туризму як різновиду сільського зеленого туризму</w:t>
      </w:r>
      <w:r w:rsidRPr="00047704">
        <w:rPr>
          <w:bCs/>
          <w:sz w:val="28"/>
          <w:szCs w:val="28"/>
          <w:shd w:val="clear" w:color="auto" w:fill="FFFFFF"/>
        </w:rPr>
        <w:t xml:space="preserve"> є капітальний житловий фонд на садибах господарів та наявні природні, рекреаційні, </w:t>
      </w:r>
      <w:r w:rsidR="00B47B1C">
        <w:rPr>
          <w:bCs/>
          <w:sz w:val="28"/>
          <w:szCs w:val="28"/>
          <w:shd w:val="clear" w:color="auto" w:fill="FFFFFF"/>
        </w:rPr>
        <w:t xml:space="preserve">культурні, історико-архітектурні, </w:t>
      </w:r>
      <w:r w:rsidRPr="00047704">
        <w:rPr>
          <w:bCs/>
          <w:sz w:val="28"/>
          <w:szCs w:val="28"/>
          <w:shd w:val="clear" w:color="auto" w:fill="FFFFFF"/>
        </w:rPr>
        <w:t>побутові й інші надбання тієї</w:t>
      </w:r>
      <w:r w:rsidR="00D63767">
        <w:rPr>
          <w:bCs/>
          <w:sz w:val="28"/>
          <w:szCs w:val="28"/>
          <w:shd w:val="clear" w:color="auto" w:fill="FFFFFF"/>
        </w:rPr>
        <w:t xml:space="preserve"> </w:t>
      </w:r>
      <w:r w:rsidRPr="00047704">
        <w:rPr>
          <w:bCs/>
          <w:sz w:val="28"/>
          <w:szCs w:val="28"/>
          <w:shd w:val="clear" w:color="auto" w:fill="FFFFFF"/>
        </w:rPr>
        <w:t xml:space="preserve">чи іншої місцевості. </w:t>
      </w:r>
    </w:p>
    <w:p w:rsidR="00B47B1C" w:rsidRDefault="00D11F32" w:rsidP="00D5673E">
      <w:pPr>
        <w:shd w:val="clear" w:color="auto" w:fill="FFFFFF"/>
        <w:spacing w:line="360" w:lineRule="auto"/>
        <w:ind w:firstLine="708"/>
        <w:jc w:val="both"/>
        <w:textAlignment w:val="baseline"/>
        <w:outlineLvl w:val="3"/>
        <w:rPr>
          <w:bCs/>
          <w:sz w:val="28"/>
          <w:szCs w:val="28"/>
          <w:shd w:val="clear" w:color="auto" w:fill="FFFFFF"/>
          <w:lang w:val="ru-RU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У табл. </w:t>
      </w:r>
      <w:r w:rsidR="001C5D73">
        <w:rPr>
          <w:bCs/>
          <w:sz w:val="28"/>
          <w:szCs w:val="28"/>
          <w:shd w:val="clear" w:color="auto" w:fill="FFFFFF"/>
        </w:rPr>
        <w:t>2 систематизовано основні умови розвитку</w:t>
      </w:r>
      <w:r w:rsidR="00B47B1C">
        <w:rPr>
          <w:bCs/>
          <w:sz w:val="28"/>
          <w:szCs w:val="28"/>
          <w:shd w:val="clear" w:color="auto" w:fill="FFFFFF"/>
        </w:rPr>
        <w:t xml:space="preserve"> сільського туризму в регіоні та в селі, у господарстві й</w:t>
      </w:r>
      <w:r w:rsidR="001C5D73">
        <w:rPr>
          <w:bCs/>
          <w:sz w:val="28"/>
          <w:szCs w:val="28"/>
          <w:shd w:val="clear" w:color="auto" w:fill="FFFFFF"/>
        </w:rPr>
        <w:t xml:space="preserve"> безпосередньо в сільській сім</w:t>
      </w:r>
      <w:r w:rsidR="001C5D73" w:rsidRPr="001C5D73">
        <w:rPr>
          <w:bCs/>
          <w:sz w:val="28"/>
          <w:szCs w:val="28"/>
          <w:shd w:val="clear" w:color="auto" w:fill="FFFFFF"/>
          <w:lang w:val="ru-RU"/>
        </w:rPr>
        <w:t>’</w:t>
      </w:r>
      <w:r w:rsidR="001C5D73">
        <w:rPr>
          <w:bCs/>
          <w:sz w:val="28"/>
          <w:szCs w:val="28"/>
          <w:shd w:val="clear" w:color="auto" w:fill="FFFFFF"/>
          <w:lang w:val="ru-RU"/>
        </w:rPr>
        <w:t>ї.</w:t>
      </w:r>
    </w:p>
    <w:p w:rsidR="001C5D73" w:rsidRPr="00D11F32" w:rsidRDefault="00D11F32" w:rsidP="00D5673E">
      <w:pPr>
        <w:shd w:val="clear" w:color="auto" w:fill="FFFFFF"/>
        <w:spacing w:line="360" w:lineRule="auto"/>
        <w:ind w:firstLine="708"/>
        <w:jc w:val="right"/>
        <w:textAlignment w:val="baseline"/>
        <w:outlineLvl w:val="3"/>
        <w:rPr>
          <w:bCs/>
          <w:i/>
          <w:sz w:val="28"/>
          <w:szCs w:val="28"/>
          <w:shd w:val="clear" w:color="auto" w:fill="FFFFFF"/>
        </w:rPr>
      </w:pPr>
      <w:r w:rsidRPr="00D11F32">
        <w:rPr>
          <w:bCs/>
          <w:i/>
          <w:sz w:val="28"/>
          <w:szCs w:val="28"/>
          <w:shd w:val="clear" w:color="auto" w:fill="FFFFFF"/>
          <w:lang w:val="ru-RU"/>
        </w:rPr>
        <w:t xml:space="preserve">Таблиця </w:t>
      </w:r>
      <w:r w:rsidR="002B4EF9" w:rsidRPr="00D11F32">
        <w:rPr>
          <w:bCs/>
          <w:i/>
          <w:sz w:val="28"/>
          <w:szCs w:val="28"/>
          <w:shd w:val="clear" w:color="auto" w:fill="FFFFFF"/>
          <w:lang w:val="ru-RU"/>
        </w:rPr>
        <w:t>2</w:t>
      </w:r>
      <w:r w:rsidR="001C5D73" w:rsidRPr="00D11F32">
        <w:rPr>
          <w:bCs/>
          <w:i/>
          <w:sz w:val="28"/>
          <w:szCs w:val="28"/>
          <w:shd w:val="clear" w:color="auto" w:fill="FFFFFF"/>
        </w:rPr>
        <w:t xml:space="preserve"> </w:t>
      </w:r>
    </w:p>
    <w:p w:rsidR="00D15388" w:rsidRPr="00D11F32" w:rsidRDefault="002B4EF9" w:rsidP="0009059D">
      <w:pPr>
        <w:shd w:val="clear" w:color="auto" w:fill="FFFFFF"/>
        <w:ind w:firstLine="708"/>
        <w:jc w:val="center"/>
        <w:textAlignment w:val="baseline"/>
        <w:outlineLvl w:val="3"/>
        <w:rPr>
          <w:bCs/>
          <w:sz w:val="28"/>
          <w:szCs w:val="28"/>
          <w:shd w:val="clear" w:color="auto" w:fill="FFFFFF"/>
        </w:rPr>
      </w:pPr>
      <w:r w:rsidRPr="00D11F32">
        <w:rPr>
          <w:bCs/>
          <w:sz w:val="28"/>
          <w:szCs w:val="28"/>
          <w:shd w:val="clear" w:color="auto" w:fill="FFFFFF"/>
        </w:rPr>
        <w:t xml:space="preserve">Умови розвитку сільського туризму в регіоні, в селі, </w:t>
      </w:r>
    </w:p>
    <w:p w:rsidR="002B4EF9" w:rsidRDefault="002B4EF9" w:rsidP="0009059D">
      <w:pPr>
        <w:shd w:val="clear" w:color="auto" w:fill="FFFFFF"/>
        <w:ind w:firstLine="708"/>
        <w:jc w:val="center"/>
        <w:textAlignment w:val="baseline"/>
        <w:outlineLvl w:val="3"/>
        <w:rPr>
          <w:bCs/>
          <w:sz w:val="28"/>
          <w:szCs w:val="28"/>
          <w:shd w:val="clear" w:color="auto" w:fill="FFFFFF"/>
          <w:lang w:val="ru-RU"/>
        </w:rPr>
      </w:pPr>
      <w:r w:rsidRPr="00D11F32">
        <w:rPr>
          <w:bCs/>
          <w:sz w:val="28"/>
          <w:szCs w:val="28"/>
          <w:shd w:val="clear" w:color="auto" w:fill="FFFFFF"/>
        </w:rPr>
        <w:t>у господарстві</w:t>
      </w:r>
      <w:r w:rsidR="00D15388" w:rsidRPr="00D11F32">
        <w:rPr>
          <w:bCs/>
          <w:sz w:val="28"/>
          <w:szCs w:val="28"/>
          <w:shd w:val="clear" w:color="auto" w:fill="FFFFFF"/>
        </w:rPr>
        <w:t xml:space="preserve"> </w:t>
      </w:r>
      <w:r w:rsidR="00F4087C" w:rsidRPr="00D11F32">
        <w:rPr>
          <w:bCs/>
          <w:sz w:val="28"/>
          <w:szCs w:val="28"/>
          <w:shd w:val="clear" w:color="auto" w:fill="FFFFFF"/>
        </w:rPr>
        <w:t>та</w:t>
      </w:r>
      <w:r w:rsidRPr="00D11F32">
        <w:rPr>
          <w:bCs/>
          <w:sz w:val="28"/>
          <w:szCs w:val="28"/>
          <w:shd w:val="clear" w:color="auto" w:fill="FFFFFF"/>
        </w:rPr>
        <w:t xml:space="preserve"> в сім</w:t>
      </w:r>
      <w:r w:rsidRPr="00D11F32">
        <w:rPr>
          <w:bCs/>
          <w:sz w:val="28"/>
          <w:szCs w:val="28"/>
          <w:shd w:val="clear" w:color="auto" w:fill="FFFFFF"/>
          <w:lang w:val="ru-RU"/>
        </w:rPr>
        <w:t>’ї</w:t>
      </w:r>
      <w:r w:rsidR="00034E14">
        <w:rPr>
          <w:bCs/>
          <w:sz w:val="28"/>
          <w:szCs w:val="28"/>
          <w:shd w:val="clear" w:color="auto" w:fill="FFFFFF"/>
          <w:lang w:val="ru-RU"/>
        </w:rPr>
        <w:t>*</w:t>
      </w:r>
    </w:p>
    <w:p w:rsidR="0009059D" w:rsidRPr="0009059D" w:rsidRDefault="0009059D" w:rsidP="0009059D">
      <w:pPr>
        <w:shd w:val="clear" w:color="auto" w:fill="FFFFFF"/>
        <w:ind w:firstLine="708"/>
        <w:jc w:val="center"/>
        <w:textAlignment w:val="baseline"/>
        <w:outlineLvl w:val="3"/>
        <w:rPr>
          <w:bCs/>
          <w:sz w:val="6"/>
          <w:szCs w:val="6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2B4EF9" w:rsidRPr="00D11F32" w:rsidTr="002B4EF9">
        <w:tc>
          <w:tcPr>
            <w:tcW w:w="2689" w:type="dxa"/>
          </w:tcPr>
          <w:p w:rsidR="002B4EF9" w:rsidRPr="00CC0247" w:rsidRDefault="00F4087C" w:rsidP="002A107D">
            <w:pPr>
              <w:jc w:val="center"/>
              <w:textAlignment w:val="baseline"/>
              <w:outlineLvl w:val="3"/>
              <w:rPr>
                <w:bCs/>
                <w:shd w:val="clear" w:color="auto" w:fill="FFFFFF"/>
                <w:lang w:val="ru-RU"/>
              </w:rPr>
            </w:pPr>
            <w:r w:rsidRPr="00CC0247">
              <w:rPr>
                <w:bCs/>
                <w:shd w:val="clear" w:color="auto" w:fill="FFFFFF"/>
                <w:lang w:val="ru-RU"/>
              </w:rPr>
              <w:t xml:space="preserve">Рівень </w:t>
            </w:r>
            <w:r w:rsidR="00453AE8" w:rsidRPr="00CC0247">
              <w:rPr>
                <w:bCs/>
                <w:shd w:val="clear" w:color="auto" w:fill="FFFFFF"/>
                <w:lang w:val="ru-RU"/>
              </w:rPr>
              <w:t xml:space="preserve">розвитку </w:t>
            </w:r>
            <w:r w:rsidRPr="00CC0247">
              <w:rPr>
                <w:bCs/>
                <w:shd w:val="clear" w:color="auto" w:fill="FFFFFF"/>
                <w:lang w:val="ru-RU"/>
              </w:rPr>
              <w:t>сільського туризму</w:t>
            </w:r>
          </w:p>
        </w:tc>
        <w:tc>
          <w:tcPr>
            <w:tcW w:w="6656" w:type="dxa"/>
          </w:tcPr>
          <w:p w:rsidR="002B4EF9" w:rsidRPr="00CC0247" w:rsidRDefault="00F4087C" w:rsidP="002A107D">
            <w:pPr>
              <w:jc w:val="center"/>
              <w:textAlignment w:val="baseline"/>
              <w:outlineLvl w:val="3"/>
              <w:rPr>
                <w:bCs/>
                <w:shd w:val="clear" w:color="auto" w:fill="FFFFFF"/>
                <w:lang w:val="ru-RU"/>
              </w:rPr>
            </w:pPr>
            <w:r w:rsidRPr="00CC0247">
              <w:rPr>
                <w:bCs/>
                <w:shd w:val="clear" w:color="auto" w:fill="FFFFFF"/>
              </w:rPr>
              <w:t>Умови розвитку сільського туризму</w:t>
            </w:r>
          </w:p>
        </w:tc>
      </w:tr>
      <w:tr w:rsidR="00F4087C" w:rsidTr="002B4EF9">
        <w:tc>
          <w:tcPr>
            <w:tcW w:w="2689" w:type="dxa"/>
            <w:vMerge w:val="restart"/>
          </w:tcPr>
          <w:p w:rsidR="00F4087C" w:rsidRPr="00CC0247" w:rsidRDefault="00F4087C" w:rsidP="002A107D">
            <w:pPr>
              <w:textAlignment w:val="baseline"/>
              <w:outlineLvl w:val="3"/>
              <w:rPr>
                <w:bCs/>
                <w:shd w:val="clear" w:color="auto" w:fill="FFFFFF"/>
                <w:lang w:val="ru-RU"/>
              </w:rPr>
            </w:pPr>
            <w:r w:rsidRPr="00CC0247">
              <w:rPr>
                <w:bCs/>
                <w:shd w:val="clear" w:color="auto" w:fill="FFFFFF"/>
              </w:rPr>
              <w:t>Регіон, село</w:t>
            </w:r>
          </w:p>
        </w:tc>
        <w:tc>
          <w:tcPr>
            <w:tcW w:w="6656" w:type="dxa"/>
          </w:tcPr>
          <w:p w:rsidR="00F4087C" w:rsidRPr="00CC0247" w:rsidRDefault="00F4087C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  <w:lang w:val="ru-RU"/>
              </w:rPr>
            </w:pPr>
            <w:r w:rsidRPr="00CC0247">
              <w:rPr>
                <w:bCs/>
                <w:shd w:val="clear" w:color="auto" w:fill="FFFFFF"/>
                <w:lang w:val="ru-RU"/>
              </w:rPr>
              <w:t>Традиційний сільський тип забудови місцевості</w:t>
            </w:r>
          </w:p>
        </w:tc>
      </w:tr>
      <w:tr w:rsidR="00F4087C" w:rsidTr="002B4EF9">
        <w:tc>
          <w:tcPr>
            <w:tcW w:w="2689" w:type="dxa"/>
            <w:vMerge/>
          </w:tcPr>
          <w:p w:rsidR="00F4087C" w:rsidRPr="00CC0247" w:rsidRDefault="00F4087C" w:rsidP="002A107D">
            <w:pPr>
              <w:jc w:val="center"/>
              <w:textAlignment w:val="baseline"/>
              <w:outlineLvl w:val="3"/>
              <w:rPr>
                <w:bCs/>
                <w:shd w:val="clear" w:color="auto" w:fill="FFFFFF"/>
                <w:lang w:val="ru-RU"/>
              </w:rPr>
            </w:pPr>
          </w:p>
        </w:tc>
        <w:tc>
          <w:tcPr>
            <w:tcW w:w="6656" w:type="dxa"/>
          </w:tcPr>
          <w:p w:rsidR="00F4087C" w:rsidRPr="00CC0247" w:rsidRDefault="00F4087C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  <w:lang w:val="ru-RU"/>
              </w:rPr>
            </w:pPr>
            <w:r w:rsidRPr="00CC0247">
              <w:rPr>
                <w:bCs/>
                <w:shd w:val="clear" w:color="auto" w:fill="FFFFFF"/>
                <w:lang w:val="ru-RU"/>
              </w:rPr>
              <w:t>Привабливе розтажування</w:t>
            </w:r>
          </w:p>
        </w:tc>
      </w:tr>
      <w:tr w:rsidR="00F4087C" w:rsidTr="002B4EF9">
        <w:tc>
          <w:tcPr>
            <w:tcW w:w="2689" w:type="dxa"/>
            <w:vMerge/>
          </w:tcPr>
          <w:p w:rsidR="00F4087C" w:rsidRPr="00CC0247" w:rsidRDefault="00F4087C" w:rsidP="002A107D">
            <w:pPr>
              <w:jc w:val="center"/>
              <w:textAlignment w:val="baseline"/>
              <w:outlineLvl w:val="3"/>
              <w:rPr>
                <w:bCs/>
                <w:shd w:val="clear" w:color="auto" w:fill="FFFFFF"/>
                <w:lang w:val="ru-RU"/>
              </w:rPr>
            </w:pPr>
          </w:p>
        </w:tc>
        <w:tc>
          <w:tcPr>
            <w:tcW w:w="6656" w:type="dxa"/>
          </w:tcPr>
          <w:p w:rsidR="00F4087C" w:rsidRPr="00CC0247" w:rsidRDefault="00F4087C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  <w:lang w:val="ru-RU"/>
              </w:rPr>
            </w:pPr>
            <w:r w:rsidRPr="00CC0247">
              <w:rPr>
                <w:bCs/>
                <w:shd w:val="clear" w:color="auto" w:fill="FFFFFF"/>
                <w:lang w:val="ru-RU"/>
              </w:rPr>
              <w:t>Мальовниче природне середовище</w:t>
            </w:r>
          </w:p>
        </w:tc>
      </w:tr>
      <w:tr w:rsidR="00F4087C" w:rsidTr="002B4EF9">
        <w:tc>
          <w:tcPr>
            <w:tcW w:w="2689" w:type="dxa"/>
            <w:vMerge/>
          </w:tcPr>
          <w:p w:rsidR="00F4087C" w:rsidRPr="00CC0247" w:rsidRDefault="00F4087C" w:rsidP="002A107D">
            <w:pPr>
              <w:jc w:val="center"/>
              <w:textAlignment w:val="baseline"/>
              <w:outlineLvl w:val="3"/>
              <w:rPr>
                <w:bCs/>
                <w:shd w:val="clear" w:color="auto" w:fill="FFFFFF"/>
                <w:lang w:val="ru-RU"/>
              </w:rPr>
            </w:pPr>
          </w:p>
        </w:tc>
        <w:tc>
          <w:tcPr>
            <w:tcW w:w="6656" w:type="dxa"/>
          </w:tcPr>
          <w:p w:rsidR="00F4087C" w:rsidRPr="00CC0247" w:rsidRDefault="00F4087C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  <w:lang w:val="ru-RU"/>
              </w:rPr>
            </w:pPr>
            <w:r w:rsidRPr="00CC0247">
              <w:rPr>
                <w:bCs/>
                <w:shd w:val="clear" w:color="auto" w:fill="FFFFFF"/>
                <w:lang w:val="ru-RU"/>
              </w:rPr>
              <w:t xml:space="preserve">Відносно незабруднене навколишнє середовище </w:t>
            </w:r>
          </w:p>
        </w:tc>
      </w:tr>
      <w:tr w:rsidR="00F4087C" w:rsidTr="002B4EF9">
        <w:tc>
          <w:tcPr>
            <w:tcW w:w="2689" w:type="dxa"/>
            <w:vMerge/>
          </w:tcPr>
          <w:p w:rsidR="00F4087C" w:rsidRPr="00CC0247" w:rsidRDefault="00F4087C" w:rsidP="002A107D">
            <w:pPr>
              <w:jc w:val="center"/>
              <w:textAlignment w:val="baseline"/>
              <w:outlineLvl w:val="3"/>
              <w:rPr>
                <w:bCs/>
                <w:shd w:val="clear" w:color="auto" w:fill="FFFFFF"/>
                <w:lang w:val="ru-RU"/>
              </w:rPr>
            </w:pPr>
          </w:p>
        </w:tc>
        <w:tc>
          <w:tcPr>
            <w:tcW w:w="6656" w:type="dxa"/>
          </w:tcPr>
          <w:p w:rsidR="00F4087C" w:rsidRPr="00CC0247" w:rsidRDefault="00F4087C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  <w:lang w:val="ru-RU"/>
              </w:rPr>
            </w:pPr>
            <w:r w:rsidRPr="00CC0247">
              <w:rPr>
                <w:bCs/>
                <w:shd w:val="clear" w:color="auto" w:fill="FFFFFF"/>
                <w:lang w:val="ru-RU"/>
              </w:rPr>
              <w:t xml:space="preserve">Наявність загальної та туристичної інфраструктури </w:t>
            </w:r>
          </w:p>
        </w:tc>
      </w:tr>
      <w:tr w:rsidR="00F4087C" w:rsidTr="002B4EF9">
        <w:tc>
          <w:tcPr>
            <w:tcW w:w="2689" w:type="dxa"/>
            <w:vMerge w:val="restart"/>
          </w:tcPr>
          <w:p w:rsidR="00F4087C" w:rsidRPr="00CC0247" w:rsidRDefault="00F4087C" w:rsidP="002A107D">
            <w:pPr>
              <w:textAlignment w:val="baseline"/>
              <w:outlineLvl w:val="3"/>
              <w:rPr>
                <w:bCs/>
                <w:shd w:val="clear" w:color="auto" w:fill="FFFFFF"/>
                <w:lang w:val="ru-RU"/>
              </w:rPr>
            </w:pPr>
            <w:r w:rsidRPr="00CC0247">
              <w:rPr>
                <w:bCs/>
                <w:shd w:val="clear" w:color="auto" w:fill="FFFFFF"/>
              </w:rPr>
              <w:t>Господарство</w:t>
            </w:r>
          </w:p>
        </w:tc>
        <w:tc>
          <w:tcPr>
            <w:tcW w:w="6656" w:type="dxa"/>
          </w:tcPr>
          <w:p w:rsidR="00F4087C" w:rsidRPr="00CC0247" w:rsidRDefault="00F4087C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  <w:lang w:val="ru-RU"/>
              </w:rPr>
            </w:pPr>
            <w:r w:rsidRPr="00CC0247">
              <w:rPr>
                <w:bCs/>
                <w:shd w:val="clear" w:color="auto" w:fill="FFFFFF"/>
                <w:lang w:val="ru-RU"/>
              </w:rPr>
              <w:t>Наявність одноосібного господарства</w:t>
            </w:r>
          </w:p>
        </w:tc>
      </w:tr>
      <w:tr w:rsidR="00F4087C" w:rsidTr="002B4EF9">
        <w:tc>
          <w:tcPr>
            <w:tcW w:w="2689" w:type="dxa"/>
            <w:vMerge/>
          </w:tcPr>
          <w:p w:rsidR="00F4087C" w:rsidRPr="00CC0247" w:rsidRDefault="00F4087C" w:rsidP="002A107D">
            <w:pPr>
              <w:jc w:val="center"/>
              <w:textAlignment w:val="baseline"/>
              <w:outlineLvl w:val="3"/>
              <w:rPr>
                <w:bCs/>
                <w:shd w:val="clear" w:color="auto" w:fill="FFFFFF"/>
              </w:rPr>
            </w:pPr>
          </w:p>
        </w:tc>
        <w:tc>
          <w:tcPr>
            <w:tcW w:w="6656" w:type="dxa"/>
          </w:tcPr>
          <w:p w:rsidR="00F4087C" w:rsidRPr="00CC0247" w:rsidRDefault="00F4087C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  <w:lang w:val="ru-RU"/>
              </w:rPr>
            </w:pPr>
            <w:r w:rsidRPr="00CC0247">
              <w:rPr>
                <w:bCs/>
                <w:shd w:val="clear" w:color="auto" w:fill="FFFFFF"/>
                <w:lang w:val="ru-RU"/>
              </w:rPr>
              <w:t>Забезпечення охорони довкілля</w:t>
            </w:r>
          </w:p>
        </w:tc>
      </w:tr>
      <w:tr w:rsidR="00F4087C" w:rsidTr="002B4EF9">
        <w:tc>
          <w:tcPr>
            <w:tcW w:w="2689" w:type="dxa"/>
            <w:vMerge/>
          </w:tcPr>
          <w:p w:rsidR="00F4087C" w:rsidRPr="00CC0247" w:rsidRDefault="00F4087C" w:rsidP="002A107D">
            <w:pPr>
              <w:jc w:val="center"/>
              <w:textAlignment w:val="baseline"/>
              <w:outlineLvl w:val="3"/>
              <w:rPr>
                <w:bCs/>
                <w:shd w:val="clear" w:color="auto" w:fill="FFFFFF"/>
                <w:lang w:val="ru-RU"/>
              </w:rPr>
            </w:pPr>
          </w:p>
        </w:tc>
        <w:tc>
          <w:tcPr>
            <w:tcW w:w="6656" w:type="dxa"/>
          </w:tcPr>
          <w:p w:rsidR="00F4087C" w:rsidRPr="00CC0247" w:rsidRDefault="00F4087C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  <w:lang w:val="ru-RU"/>
              </w:rPr>
            </w:pPr>
            <w:r w:rsidRPr="00CC0247">
              <w:rPr>
                <w:bCs/>
                <w:shd w:val="clear" w:color="auto" w:fill="FFFFFF"/>
                <w:lang w:val="ru-RU"/>
              </w:rPr>
              <w:t>Забезпечення туристів харчуванням екологічно чистими продуктами</w:t>
            </w:r>
          </w:p>
        </w:tc>
      </w:tr>
      <w:tr w:rsidR="00F4087C" w:rsidTr="002B4EF9">
        <w:tc>
          <w:tcPr>
            <w:tcW w:w="2689" w:type="dxa"/>
            <w:vMerge/>
          </w:tcPr>
          <w:p w:rsidR="00F4087C" w:rsidRPr="00CC0247" w:rsidRDefault="00F4087C" w:rsidP="002A107D">
            <w:pPr>
              <w:jc w:val="center"/>
              <w:textAlignment w:val="baseline"/>
              <w:outlineLvl w:val="3"/>
              <w:rPr>
                <w:bCs/>
                <w:shd w:val="clear" w:color="auto" w:fill="FFFFFF"/>
                <w:lang w:val="ru-RU"/>
              </w:rPr>
            </w:pPr>
          </w:p>
        </w:tc>
        <w:tc>
          <w:tcPr>
            <w:tcW w:w="6656" w:type="dxa"/>
          </w:tcPr>
          <w:p w:rsidR="00F4087C" w:rsidRPr="00CC0247" w:rsidRDefault="00F4087C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  <w:lang w:val="ru-RU"/>
              </w:rPr>
            </w:pPr>
            <w:r w:rsidRPr="00CC0247">
              <w:rPr>
                <w:bCs/>
                <w:shd w:val="clear" w:color="auto" w:fill="FFFFFF"/>
                <w:lang w:val="ru-RU"/>
              </w:rPr>
              <w:t xml:space="preserve">Безпека відпочинку </w:t>
            </w:r>
          </w:p>
        </w:tc>
      </w:tr>
      <w:tr w:rsidR="00F4087C" w:rsidTr="002B4EF9">
        <w:tc>
          <w:tcPr>
            <w:tcW w:w="2689" w:type="dxa"/>
            <w:vMerge/>
          </w:tcPr>
          <w:p w:rsidR="00F4087C" w:rsidRPr="00CC0247" w:rsidRDefault="00F4087C" w:rsidP="002A107D">
            <w:pPr>
              <w:jc w:val="center"/>
              <w:textAlignment w:val="baseline"/>
              <w:outlineLvl w:val="3"/>
              <w:rPr>
                <w:bCs/>
                <w:shd w:val="clear" w:color="auto" w:fill="FFFFFF"/>
                <w:lang w:val="ru-RU"/>
              </w:rPr>
            </w:pPr>
          </w:p>
        </w:tc>
        <w:tc>
          <w:tcPr>
            <w:tcW w:w="6656" w:type="dxa"/>
          </w:tcPr>
          <w:p w:rsidR="00F4087C" w:rsidRPr="00CC0247" w:rsidRDefault="00F4087C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  <w:lang w:val="ru-RU"/>
              </w:rPr>
            </w:pPr>
            <w:r w:rsidRPr="00CC0247">
              <w:rPr>
                <w:bCs/>
                <w:shd w:val="clear" w:color="auto" w:fill="FFFFFF"/>
                <w:lang w:val="ru-RU"/>
              </w:rPr>
              <w:t xml:space="preserve">Зручності для гостей </w:t>
            </w:r>
          </w:p>
        </w:tc>
      </w:tr>
      <w:tr w:rsidR="00F4087C" w:rsidTr="002B4EF9">
        <w:tc>
          <w:tcPr>
            <w:tcW w:w="2689" w:type="dxa"/>
            <w:vMerge w:val="restart"/>
          </w:tcPr>
          <w:p w:rsidR="00F4087C" w:rsidRPr="00CC0247" w:rsidRDefault="00F4087C" w:rsidP="002A107D">
            <w:pPr>
              <w:shd w:val="clear" w:color="auto" w:fill="FFFFFF"/>
              <w:textAlignment w:val="baseline"/>
              <w:outlineLvl w:val="3"/>
              <w:rPr>
                <w:bCs/>
                <w:shd w:val="clear" w:color="auto" w:fill="FFFFFF"/>
                <w:lang w:val="ru-RU"/>
              </w:rPr>
            </w:pPr>
            <w:r w:rsidRPr="00CC0247">
              <w:rPr>
                <w:bCs/>
                <w:shd w:val="clear" w:color="auto" w:fill="FFFFFF"/>
              </w:rPr>
              <w:t>Сім</w:t>
            </w:r>
            <w:r w:rsidRPr="00CC0247">
              <w:rPr>
                <w:bCs/>
                <w:shd w:val="clear" w:color="auto" w:fill="FFFFFF"/>
                <w:lang w:val="ru-RU"/>
              </w:rPr>
              <w:t>’я</w:t>
            </w:r>
          </w:p>
        </w:tc>
        <w:tc>
          <w:tcPr>
            <w:tcW w:w="6656" w:type="dxa"/>
          </w:tcPr>
          <w:p w:rsidR="00F4087C" w:rsidRPr="00CC0247" w:rsidRDefault="00F4087C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  <w:lang w:val="ru-RU"/>
              </w:rPr>
            </w:pPr>
            <w:r w:rsidRPr="00CC0247">
              <w:rPr>
                <w:bCs/>
                <w:shd w:val="clear" w:color="auto" w:fill="FFFFFF"/>
                <w:lang w:val="ru-RU"/>
              </w:rPr>
              <w:t>Вільні від основної роботи люди</w:t>
            </w:r>
          </w:p>
        </w:tc>
      </w:tr>
      <w:tr w:rsidR="00F4087C" w:rsidTr="002B4EF9">
        <w:tc>
          <w:tcPr>
            <w:tcW w:w="2689" w:type="dxa"/>
            <w:vMerge/>
          </w:tcPr>
          <w:p w:rsidR="00F4087C" w:rsidRPr="00CC0247" w:rsidRDefault="00F4087C" w:rsidP="002A107D">
            <w:pPr>
              <w:jc w:val="center"/>
              <w:textAlignment w:val="baseline"/>
              <w:outlineLvl w:val="3"/>
              <w:rPr>
                <w:bCs/>
                <w:shd w:val="clear" w:color="auto" w:fill="FFFFFF"/>
                <w:lang w:val="ru-RU"/>
              </w:rPr>
            </w:pPr>
          </w:p>
        </w:tc>
        <w:tc>
          <w:tcPr>
            <w:tcW w:w="6656" w:type="dxa"/>
          </w:tcPr>
          <w:p w:rsidR="00F4087C" w:rsidRPr="00CC0247" w:rsidRDefault="00F4087C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  <w:lang w:val="ru-RU"/>
              </w:rPr>
            </w:pPr>
            <w:r w:rsidRPr="00CC0247">
              <w:rPr>
                <w:bCs/>
                <w:shd w:val="clear" w:color="auto" w:fill="FFFFFF"/>
                <w:lang w:val="ru-RU"/>
              </w:rPr>
              <w:t>Приязне ставлення до гостей</w:t>
            </w:r>
          </w:p>
        </w:tc>
      </w:tr>
      <w:tr w:rsidR="00F4087C" w:rsidTr="002B4EF9">
        <w:tc>
          <w:tcPr>
            <w:tcW w:w="2689" w:type="dxa"/>
            <w:vMerge/>
          </w:tcPr>
          <w:p w:rsidR="00F4087C" w:rsidRPr="00CC0247" w:rsidRDefault="00F4087C" w:rsidP="002A107D">
            <w:pPr>
              <w:jc w:val="center"/>
              <w:textAlignment w:val="baseline"/>
              <w:outlineLvl w:val="3"/>
              <w:rPr>
                <w:bCs/>
                <w:shd w:val="clear" w:color="auto" w:fill="FFFFFF"/>
                <w:lang w:val="ru-RU"/>
              </w:rPr>
            </w:pPr>
          </w:p>
        </w:tc>
        <w:tc>
          <w:tcPr>
            <w:tcW w:w="6656" w:type="dxa"/>
          </w:tcPr>
          <w:p w:rsidR="00F4087C" w:rsidRPr="00CC0247" w:rsidRDefault="00F4087C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  <w:lang w:val="ru-RU"/>
              </w:rPr>
            </w:pPr>
            <w:r w:rsidRPr="00CC0247">
              <w:rPr>
                <w:bCs/>
                <w:shd w:val="clear" w:color="auto" w:fill="FFFFFF"/>
                <w:lang w:val="ru-RU"/>
              </w:rPr>
              <w:t>Гарантії якісного сервісу (нічліг, санітарна гігієна, харчування)</w:t>
            </w:r>
          </w:p>
        </w:tc>
      </w:tr>
      <w:tr w:rsidR="00F4087C" w:rsidTr="002B4EF9">
        <w:tc>
          <w:tcPr>
            <w:tcW w:w="2689" w:type="dxa"/>
            <w:vMerge/>
          </w:tcPr>
          <w:p w:rsidR="00F4087C" w:rsidRPr="00CC0247" w:rsidRDefault="00F4087C" w:rsidP="002A107D">
            <w:pPr>
              <w:jc w:val="center"/>
              <w:textAlignment w:val="baseline"/>
              <w:outlineLvl w:val="3"/>
              <w:rPr>
                <w:bCs/>
                <w:shd w:val="clear" w:color="auto" w:fill="FFFFFF"/>
                <w:lang w:val="ru-RU"/>
              </w:rPr>
            </w:pPr>
          </w:p>
        </w:tc>
        <w:tc>
          <w:tcPr>
            <w:tcW w:w="6656" w:type="dxa"/>
          </w:tcPr>
          <w:p w:rsidR="00F4087C" w:rsidRPr="00CC0247" w:rsidRDefault="00F4087C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  <w:lang w:val="ru-RU"/>
              </w:rPr>
            </w:pPr>
            <w:r w:rsidRPr="00CC0247">
              <w:rPr>
                <w:bCs/>
                <w:shd w:val="clear" w:color="auto" w:fill="FFFFFF"/>
                <w:lang w:val="ru-RU"/>
              </w:rPr>
              <w:t>Спектр додаткових послуг</w:t>
            </w:r>
          </w:p>
        </w:tc>
      </w:tr>
    </w:tbl>
    <w:p w:rsidR="001C5D73" w:rsidRPr="00034E14" w:rsidRDefault="00034E14" w:rsidP="00AB4B46">
      <w:pPr>
        <w:shd w:val="clear" w:color="auto" w:fill="FFFFFF"/>
        <w:jc w:val="both"/>
        <w:textAlignment w:val="baseline"/>
        <w:outlineLvl w:val="3"/>
        <w:rPr>
          <w:bCs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ab/>
      </w:r>
      <w:r w:rsidRPr="00034E14">
        <w:rPr>
          <w:bCs/>
          <w:shd w:val="clear" w:color="auto" w:fill="FFFFFF"/>
        </w:rPr>
        <w:t>*Сформовано автором</w:t>
      </w:r>
    </w:p>
    <w:p w:rsidR="00034E14" w:rsidRPr="00034E14" w:rsidRDefault="00034E14" w:rsidP="00AB4B46">
      <w:pPr>
        <w:shd w:val="clear" w:color="auto" w:fill="FFFFFF"/>
        <w:jc w:val="both"/>
        <w:textAlignment w:val="baseline"/>
        <w:outlineLvl w:val="3"/>
        <w:rPr>
          <w:bCs/>
          <w:shd w:val="clear" w:color="auto" w:fill="FFFFFF"/>
        </w:rPr>
      </w:pPr>
    </w:p>
    <w:p w:rsidR="00D81B52" w:rsidRDefault="00D63767" w:rsidP="00D5673E">
      <w:pPr>
        <w:shd w:val="clear" w:color="auto" w:fill="FFFFFF"/>
        <w:spacing w:line="360" w:lineRule="auto"/>
        <w:ind w:firstLine="708"/>
        <w:jc w:val="both"/>
        <w:textAlignment w:val="baseline"/>
        <w:outlineLvl w:val="3"/>
        <w:rPr>
          <w:bCs/>
          <w:sz w:val="28"/>
          <w:szCs w:val="28"/>
          <w:shd w:val="clear" w:color="auto" w:fill="FFFFFF"/>
        </w:rPr>
      </w:pPr>
      <w:r w:rsidRPr="00D63767">
        <w:rPr>
          <w:bCs/>
          <w:sz w:val="28"/>
          <w:szCs w:val="28"/>
          <w:shd w:val="clear" w:color="auto" w:fill="FFFFFF"/>
        </w:rPr>
        <w:t>У кожній країні перевага надається певним типам розміщення. Так, наприклад, в Іспанії практикуються варіанти розміщення на фермах і в садибах (окремі кімнати в найм)</w:t>
      </w:r>
      <w:r w:rsidR="00D951D0">
        <w:rPr>
          <w:bCs/>
          <w:sz w:val="28"/>
          <w:szCs w:val="28"/>
          <w:shd w:val="clear" w:color="auto" w:fill="FFFFFF"/>
        </w:rPr>
        <w:t>, у сільських готелях, в</w:t>
      </w:r>
      <w:r w:rsidRPr="00D63767">
        <w:rPr>
          <w:bCs/>
          <w:sz w:val="28"/>
          <w:szCs w:val="28"/>
          <w:shd w:val="clear" w:color="auto" w:fill="FFFFFF"/>
        </w:rPr>
        <w:t xml:space="preserve"> приватн</w:t>
      </w:r>
      <w:r w:rsidR="00D951D0">
        <w:rPr>
          <w:bCs/>
          <w:sz w:val="28"/>
          <w:szCs w:val="28"/>
          <w:shd w:val="clear" w:color="auto" w:fill="FFFFFF"/>
        </w:rPr>
        <w:t>их будинках, історичних об‘єктах</w:t>
      </w:r>
      <w:r w:rsidRPr="00D63767">
        <w:rPr>
          <w:bCs/>
          <w:sz w:val="28"/>
          <w:szCs w:val="28"/>
          <w:shd w:val="clear" w:color="auto" w:fill="FFFFFF"/>
        </w:rPr>
        <w:t xml:space="preserve"> (замках, монастирях). Агрогосподарства Італії в основному пропонують розміщення в апартаментах (передбачає</w:t>
      </w:r>
      <w:r w:rsidR="00C97117">
        <w:rPr>
          <w:bCs/>
          <w:sz w:val="28"/>
          <w:szCs w:val="28"/>
          <w:shd w:val="clear" w:color="auto" w:fill="FFFFFF"/>
        </w:rPr>
        <w:t xml:space="preserve"> </w:t>
      </w:r>
      <w:r w:rsidRPr="00D63767">
        <w:rPr>
          <w:bCs/>
          <w:sz w:val="28"/>
          <w:szCs w:val="28"/>
          <w:shd w:val="clear" w:color="auto" w:fill="FFFFFF"/>
        </w:rPr>
        <w:t>кілька кімнат, окремий вхід, санвузол, кухню)</w:t>
      </w:r>
      <w:r w:rsidR="000B02BF">
        <w:rPr>
          <w:bCs/>
          <w:sz w:val="28"/>
          <w:szCs w:val="28"/>
          <w:shd w:val="clear" w:color="auto" w:fill="FFFFFF"/>
        </w:rPr>
        <w:t xml:space="preserve">. </w:t>
      </w:r>
      <w:r w:rsidRPr="00D63767">
        <w:rPr>
          <w:bCs/>
          <w:sz w:val="28"/>
          <w:szCs w:val="28"/>
          <w:shd w:val="clear" w:color="auto" w:fill="FFFFFF"/>
        </w:rPr>
        <w:t>Існують</w:t>
      </w:r>
      <w:r w:rsidR="0009059D">
        <w:rPr>
          <w:bCs/>
          <w:sz w:val="28"/>
          <w:szCs w:val="28"/>
          <w:shd w:val="clear" w:color="auto" w:fill="FFFFFF"/>
        </w:rPr>
        <w:t xml:space="preserve"> </w:t>
      </w:r>
      <w:r w:rsidRPr="00D63767">
        <w:rPr>
          <w:bCs/>
          <w:sz w:val="28"/>
          <w:szCs w:val="28"/>
          <w:shd w:val="clear" w:color="auto" w:fill="FFFFFF"/>
        </w:rPr>
        <w:t>сх</w:t>
      </w:r>
      <w:r w:rsidR="0004492E">
        <w:rPr>
          <w:bCs/>
          <w:sz w:val="28"/>
          <w:szCs w:val="28"/>
          <w:shd w:val="clear" w:color="auto" w:fill="FFFFFF"/>
        </w:rPr>
        <w:t>ожі</w:t>
      </w:r>
      <w:r w:rsidR="0009059D">
        <w:rPr>
          <w:bCs/>
          <w:sz w:val="28"/>
          <w:szCs w:val="28"/>
          <w:shd w:val="clear" w:color="auto" w:fill="FFFFFF"/>
        </w:rPr>
        <w:t xml:space="preserve"> </w:t>
      </w:r>
      <w:r w:rsidR="00D951D0">
        <w:rPr>
          <w:bCs/>
          <w:sz w:val="28"/>
          <w:szCs w:val="28"/>
          <w:shd w:val="clear" w:color="auto" w:fill="FFFFFF"/>
        </w:rPr>
        <w:t xml:space="preserve">на </w:t>
      </w:r>
      <w:r w:rsidR="0004492E">
        <w:rPr>
          <w:bCs/>
          <w:sz w:val="28"/>
          <w:szCs w:val="28"/>
          <w:shd w:val="clear" w:color="auto" w:fill="FFFFFF"/>
        </w:rPr>
        <w:t xml:space="preserve">агротуризм – і </w:t>
      </w:r>
      <w:r w:rsidRPr="00D63767">
        <w:rPr>
          <w:bCs/>
          <w:sz w:val="28"/>
          <w:szCs w:val="28"/>
          <w:shd w:val="clear" w:color="auto" w:fill="FFFFFF"/>
        </w:rPr>
        <w:t>застосовні в його рамках – системи прийому туристів. Наприклад, в англомовних країнах – Великої Британії, США, Канаді, Австралії, Новій Зеландії та країнах Скандинавії популярні пансіонати, гостьові будинки або малі (сімейні) готелі класу B&amp;B («Bed and Breakfast» – «нічліг і с</w:t>
      </w:r>
      <w:r w:rsidR="00390FD2">
        <w:rPr>
          <w:bCs/>
          <w:sz w:val="28"/>
          <w:szCs w:val="28"/>
          <w:shd w:val="clear" w:color="auto" w:fill="FFFFFF"/>
        </w:rPr>
        <w:t>ніданок»). Все частіше такі</w:t>
      </w:r>
      <w:r w:rsidRPr="00D63767">
        <w:rPr>
          <w:bCs/>
          <w:sz w:val="28"/>
          <w:szCs w:val="28"/>
          <w:shd w:val="clear" w:color="auto" w:fill="FFFFFF"/>
        </w:rPr>
        <w:t xml:space="preserve"> готельні господарства використовуються в цілях відпочинку на лоні природи, в сільській місцевості. Однак від агротуризму систему B&amp;B відрізняє те, що вона не пропонує повноцінний турпродукт, а лише забезпечує порівняно дешеві засоби розміщення, не припускаючи до того ж акценту</w:t>
      </w:r>
      <w:r w:rsidR="0009059D">
        <w:rPr>
          <w:bCs/>
          <w:sz w:val="28"/>
          <w:szCs w:val="28"/>
          <w:shd w:val="clear" w:color="auto" w:fill="FFFFFF"/>
        </w:rPr>
        <w:t xml:space="preserve"> </w:t>
      </w:r>
      <w:r w:rsidRPr="00D63767">
        <w:rPr>
          <w:bCs/>
          <w:sz w:val="28"/>
          <w:szCs w:val="28"/>
          <w:shd w:val="clear" w:color="auto" w:fill="FFFFFF"/>
        </w:rPr>
        <w:t xml:space="preserve"> на </w:t>
      </w:r>
      <w:r w:rsidR="0009059D">
        <w:rPr>
          <w:bCs/>
          <w:sz w:val="28"/>
          <w:szCs w:val="28"/>
          <w:shd w:val="clear" w:color="auto" w:fill="FFFFFF"/>
        </w:rPr>
        <w:t xml:space="preserve"> </w:t>
      </w:r>
      <w:r w:rsidRPr="00D63767">
        <w:rPr>
          <w:bCs/>
          <w:sz w:val="28"/>
          <w:szCs w:val="28"/>
          <w:shd w:val="clear" w:color="auto" w:fill="FFFFFF"/>
        </w:rPr>
        <w:t>національну</w:t>
      </w:r>
      <w:r w:rsidR="0009059D">
        <w:rPr>
          <w:bCs/>
          <w:sz w:val="28"/>
          <w:szCs w:val="28"/>
          <w:shd w:val="clear" w:color="auto" w:fill="FFFFFF"/>
        </w:rPr>
        <w:t xml:space="preserve"> </w:t>
      </w:r>
      <w:r w:rsidRPr="00D63767">
        <w:rPr>
          <w:bCs/>
          <w:sz w:val="28"/>
          <w:szCs w:val="28"/>
          <w:shd w:val="clear" w:color="auto" w:fill="FFFFFF"/>
        </w:rPr>
        <w:t xml:space="preserve"> специфіку</w:t>
      </w:r>
      <w:r w:rsidR="00C14618" w:rsidRPr="00C14618">
        <w:rPr>
          <w:bCs/>
          <w:sz w:val="28"/>
          <w:szCs w:val="28"/>
          <w:shd w:val="clear" w:color="auto" w:fill="FFFFFF"/>
          <w:lang w:val="ru-RU"/>
        </w:rPr>
        <w:t xml:space="preserve"> </w:t>
      </w:r>
      <w:r w:rsidR="0009059D">
        <w:rPr>
          <w:bCs/>
          <w:sz w:val="28"/>
          <w:szCs w:val="28"/>
          <w:shd w:val="clear" w:color="auto" w:fill="FFFFFF"/>
          <w:lang w:val="ru-RU"/>
        </w:rPr>
        <w:t xml:space="preserve"> </w:t>
      </w:r>
      <w:r w:rsidR="0054506F" w:rsidRPr="005649B0">
        <w:rPr>
          <w:bCs/>
          <w:sz w:val="28"/>
          <w:szCs w:val="28"/>
          <w:shd w:val="clear" w:color="auto" w:fill="FFFFFF"/>
          <w:lang w:val="ru-RU"/>
        </w:rPr>
        <w:t>[8</w:t>
      </w:r>
      <w:r w:rsidR="0054506F" w:rsidRPr="005649B0">
        <w:rPr>
          <w:bCs/>
          <w:sz w:val="28"/>
          <w:szCs w:val="28"/>
          <w:shd w:val="clear" w:color="auto" w:fill="FFFFFF"/>
        </w:rPr>
        <w:t xml:space="preserve">, </w:t>
      </w:r>
      <w:r w:rsidR="0054506F">
        <w:rPr>
          <w:bCs/>
          <w:sz w:val="28"/>
          <w:szCs w:val="28"/>
          <w:shd w:val="clear" w:color="auto" w:fill="FFFFFF"/>
          <w:lang w:val="en-US"/>
        </w:rPr>
        <w:t>c</w:t>
      </w:r>
      <w:r w:rsidR="0054506F" w:rsidRPr="005649B0">
        <w:rPr>
          <w:bCs/>
          <w:sz w:val="28"/>
          <w:szCs w:val="28"/>
          <w:shd w:val="clear" w:color="auto" w:fill="FFFFFF"/>
        </w:rPr>
        <w:t>. 247].</w:t>
      </w:r>
    </w:p>
    <w:p w:rsidR="00D744FB" w:rsidRDefault="00C97117" w:rsidP="00D951D0">
      <w:pPr>
        <w:shd w:val="clear" w:color="auto" w:fill="FFFFFF"/>
        <w:spacing w:line="360" w:lineRule="auto"/>
        <w:ind w:firstLine="708"/>
        <w:jc w:val="both"/>
        <w:textAlignment w:val="baseline"/>
        <w:outlineLvl w:val="3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>Особливе місце на ринку сільського туризму серед європейських країн займає Німеччина.</w:t>
      </w:r>
      <w:r w:rsidR="00D744FB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На початку 1980-х рр. в країні розроблено концепцію розвитку туризму в периферійних регіонах для поширення на туристичному ринку дешевого відпочинку на природі, без використання дорогої інфраструктури та надання комфортних умов проживання. </w:t>
      </w:r>
      <w:r w:rsidR="00D744FB">
        <w:rPr>
          <w:bCs/>
          <w:sz w:val="28"/>
          <w:szCs w:val="28"/>
          <w:shd w:val="clear" w:color="auto" w:fill="FFFFFF"/>
        </w:rPr>
        <w:t xml:space="preserve">Для німецької моделі характерне проживання та харчування в будинку фермера, а також заняття сільськогосподарською діяльністю. Сільський туризм у Німеччині характеризується </w:t>
      </w:r>
      <w:r w:rsidR="00AB3073">
        <w:rPr>
          <w:bCs/>
          <w:sz w:val="28"/>
          <w:szCs w:val="28"/>
          <w:shd w:val="clear" w:color="auto" w:fill="FFFFFF"/>
        </w:rPr>
        <w:t>високим рівнем якості, широким с</w:t>
      </w:r>
      <w:r w:rsidR="00D744FB">
        <w:rPr>
          <w:bCs/>
          <w:sz w:val="28"/>
          <w:szCs w:val="28"/>
          <w:shd w:val="clear" w:color="auto" w:fill="FFFFFF"/>
        </w:rPr>
        <w:t xml:space="preserve">пектром послуг та професійною системою популяризації й </w:t>
      </w:r>
      <w:r w:rsidR="00D744FB" w:rsidRPr="00C14618">
        <w:rPr>
          <w:bCs/>
          <w:sz w:val="28"/>
          <w:szCs w:val="28"/>
          <w:shd w:val="clear" w:color="auto" w:fill="FFFFFF"/>
        </w:rPr>
        <w:t>дистрибуції [</w:t>
      </w:r>
      <w:r w:rsidR="0054506F">
        <w:rPr>
          <w:bCs/>
          <w:sz w:val="28"/>
          <w:szCs w:val="28"/>
          <w:shd w:val="clear" w:color="auto" w:fill="FFFFFF"/>
        </w:rPr>
        <w:t>7</w:t>
      </w:r>
      <w:r w:rsidR="00C14618" w:rsidRPr="00C14618">
        <w:rPr>
          <w:bCs/>
          <w:sz w:val="28"/>
          <w:szCs w:val="28"/>
          <w:shd w:val="clear" w:color="auto" w:fill="FFFFFF"/>
        </w:rPr>
        <w:t>].</w:t>
      </w:r>
      <w:r w:rsidR="00D744FB" w:rsidRPr="00C14618">
        <w:rPr>
          <w:bCs/>
          <w:sz w:val="28"/>
          <w:szCs w:val="28"/>
          <w:shd w:val="clear" w:color="auto" w:fill="FFFFFF"/>
        </w:rPr>
        <w:t xml:space="preserve"> Основною</w:t>
      </w:r>
      <w:r w:rsidR="00D744FB">
        <w:rPr>
          <w:bCs/>
          <w:sz w:val="28"/>
          <w:szCs w:val="28"/>
          <w:shd w:val="clear" w:color="auto" w:fill="FFFFFF"/>
        </w:rPr>
        <w:t xml:space="preserve"> організацією, яка регулює сільський туризм в країні є Федеральна асоціація відпочинку в сільській садибі Німеччини. Важли</w:t>
      </w:r>
      <w:r w:rsidR="0024169E">
        <w:rPr>
          <w:bCs/>
          <w:sz w:val="28"/>
          <w:szCs w:val="28"/>
          <w:shd w:val="clear" w:color="auto" w:fill="FFFFFF"/>
        </w:rPr>
        <w:t>вим є факт існування в країні</w:t>
      </w:r>
      <w:r w:rsidR="00D744FB">
        <w:rPr>
          <w:bCs/>
          <w:sz w:val="28"/>
          <w:szCs w:val="28"/>
          <w:shd w:val="clear" w:color="auto" w:fill="FFFFFF"/>
        </w:rPr>
        <w:t xml:space="preserve"> спеціалізації сільських садиб згідно</w:t>
      </w:r>
      <w:r w:rsidR="00660993">
        <w:rPr>
          <w:bCs/>
          <w:sz w:val="28"/>
          <w:szCs w:val="28"/>
          <w:shd w:val="clear" w:color="auto" w:fill="FFFFFF"/>
        </w:rPr>
        <w:t xml:space="preserve"> якої</w:t>
      </w:r>
      <w:r w:rsidR="00D744FB">
        <w:rPr>
          <w:bCs/>
          <w:sz w:val="28"/>
          <w:szCs w:val="28"/>
          <w:shd w:val="clear" w:color="auto" w:fill="FFFFFF"/>
        </w:rPr>
        <w:t xml:space="preserve"> вони розподілені на шість категорій, для кожної з яких розроблено спеціальний </w:t>
      </w:r>
      <w:r w:rsidR="00D744FB" w:rsidRPr="00C14618">
        <w:rPr>
          <w:bCs/>
          <w:sz w:val="28"/>
          <w:szCs w:val="28"/>
          <w:shd w:val="clear" w:color="auto" w:fill="FFFFFF"/>
        </w:rPr>
        <w:t xml:space="preserve">знак </w:t>
      </w:r>
      <w:r w:rsidR="00C14618" w:rsidRPr="00C14618">
        <w:rPr>
          <w:bCs/>
          <w:sz w:val="28"/>
          <w:szCs w:val="28"/>
          <w:shd w:val="clear" w:color="auto" w:fill="FFFFFF"/>
        </w:rPr>
        <w:t xml:space="preserve">[9, </w:t>
      </w:r>
      <w:r w:rsidR="006768D0">
        <w:rPr>
          <w:bCs/>
          <w:sz w:val="28"/>
          <w:szCs w:val="28"/>
          <w:shd w:val="clear" w:color="auto" w:fill="FFFFFF"/>
          <w:lang w:val="en-US"/>
        </w:rPr>
        <w:t>c</w:t>
      </w:r>
      <w:r w:rsidR="00C14618" w:rsidRPr="00C14618">
        <w:rPr>
          <w:bCs/>
          <w:sz w:val="28"/>
          <w:szCs w:val="28"/>
          <w:shd w:val="clear" w:color="auto" w:fill="FFFFFF"/>
        </w:rPr>
        <w:t>. 213-214].</w:t>
      </w:r>
      <w:r w:rsidR="007E2FB5">
        <w:rPr>
          <w:bCs/>
          <w:sz w:val="28"/>
          <w:szCs w:val="28"/>
          <w:shd w:val="clear" w:color="auto" w:fill="FFFFFF"/>
        </w:rPr>
        <w:t xml:space="preserve"> У табл. </w:t>
      </w:r>
      <w:r w:rsidR="006873A2">
        <w:rPr>
          <w:bCs/>
          <w:sz w:val="28"/>
          <w:szCs w:val="28"/>
          <w:shd w:val="clear" w:color="auto" w:fill="FFFFFF"/>
        </w:rPr>
        <w:t>3</w:t>
      </w:r>
      <w:r w:rsidR="00D744FB">
        <w:rPr>
          <w:bCs/>
          <w:sz w:val="28"/>
          <w:szCs w:val="28"/>
          <w:shd w:val="clear" w:color="auto" w:fill="FFFFFF"/>
        </w:rPr>
        <w:t xml:space="preserve"> </w:t>
      </w:r>
      <w:r w:rsidR="007E2FB5">
        <w:rPr>
          <w:bCs/>
          <w:sz w:val="28"/>
          <w:szCs w:val="28"/>
          <w:shd w:val="clear" w:color="auto" w:fill="FFFFFF"/>
        </w:rPr>
        <w:t>с</w:t>
      </w:r>
      <w:r w:rsidR="00D744FB">
        <w:rPr>
          <w:bCs/>
          <w:sz w:val="28"/>
          <w:szCs w:val="28"/>
          <w:shd w:val="clear" w:color="auto" w:fill="FFFFFF"/>
        </w:rPr>
        <w:t>истематизовано короткий опис садиб</w:t>
      </w:r>
      <w:r w:rsidR="007E2FB5">
        <w:rPr>
          <w:bCs/>
          <w:sz w:val="28"/>
          <w:szCs w:val="28"/>
          <w:shd w:val="clear" w:color="auto" w:fill="FFFFFF"/>
        </w:rPr>
        <w:t>.</w:t>
      </w:r>
    </w:p>
    <w:p w:rsidR="00FC50F9" w:rsidRPr="00D11F32" w:rsidRDefault="00D11F32" w:rsidP="00D5673E">
      <w:pPr>
        <w:shd w:val="clear" w:color="auto" w:fill="FFFFFF"/>
        <w:spacing w:line="360" w:lineRule="auto"/>
        <w:ind w:firstLine="708"/>
        <w:jc w:val="right"/>
        <w:textAlignment w:val="baseline"/>
        <w:outlineLvl w:val="3"/>
        <w:rPr>
          <w:bCs/>
          <w:i/>
          <w:sz w:val="28"/>
          <w:szCs w:val="28"/>
          <w:shd w:val="clear" w:color="auto" w:fill="FFFFFF"/>
        </w:rPr>
      </w:pPr>
      <w:r w:rsidRPr="00D11F32">
        <w:rPr>
          <w:bCs/>
          <w:i/>
          <w:sz w:val="28"/>
          <w:szCs w:val="28"/>
          <w:shd w:val="clear" w:color="auto" w:fill="FFFFFF"/>
        </w:rPr>
        <w:t xml:space="preserve">Таблиця </w:t>
      </w:r>
      <w:r w:rsidR="006873A2" w:rsidRPr="00D11F32">
        <w:rPr>
          <w:bCs/>
          <w:i/>
          <w:sz w:val="28"/>
          <w:szCs w:val="28"/>
          <w:shd w:val="clear" w:color="auto" w:fill="FFFFFF"/>
        </w:rPr>
        <w:t>3</w:t>
      </w:r>
    </w:p>
    <w:p w:rsidR="00FC50F9" w:rsidRPr="00D5673E" w:rsidRDefault="007E2FB5" w:rsidP="00D5673E">
      <w:pPr>
        <w:shd w:val="clear" w:color="auto" w:fill="FFFFFF"/>
        <w:spacing w:line="360" w:lineRule="auto"/>
        <w:ind w:firstLine="708"/>
        <w:jc w:val="center"/>
        <w:textAlignment w:val="baseline"/>
        <w:outlineLvl w:val="3"/>
        <w:rPr>
          <w:bCs/>
          <w:sz w:val="28"/>
          <w:szCs w:val="28"/>
          <w:shd w:val="clear" w:color="auto" w:fill="FFFFFF"/>
        </w:rPr>
      </w:pPr>
      <w:r w:rsidRPr="00D11F32">
        <w:rPr>
          <w:bCs/>
          <w:sz w:val="28"/>
          <w:szCs w:val="28"/>
          <w:shd w:val="clear" w:color="auto" w:fill="FFFFFF"/>
        </w:rPr>
        <w:t>Категорії спеціалізованих сільських садиб Німеччини</w:t>
      </w:r>
      <w:r w:rsidR="00034E14">
        <w:rPr>
          <w:bCs/>
          <w:sz w:val="28"/>
          <w:szCs w:val="28"/>
          <w:shd w:val="clear" w:color="auto" w:fill="FFFFFF"/>
        </w:rPr>
        <w:t>*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231"/>
      </w:tblGrid>
      <w:tr w:rsidR="007E2FB5" w:rsidRPr="00D11F32" w:rsidTr="00670588">
        <w:tc>
          <w:tcPr>
            <w:tcW w:w="562" w:type="dxa"/>
          </w:tcPr>
          <w:p w:rsidR="007E2FB5" w:rsidRPr="00CC0247" w:rsidRDefault="007E2FB5" w:rsidP="002A107D">
            <w:pPr>
              <w:jc w:val="center"/>
              <w:textAlignment w:val="baseline"/>
              <w:outlineLvl w:val="3"/>
              <w:rPr>
                <w:bCs/>
                <w:shd w:val="clear" w:color="auto" w:fill="FFFFFF"/>
              </w:rPr>
            </w:pPr>
            <w:r w:rsidRPr="00CC0247">
              <w:rPr>
                <w:bCs/>
                <w:shd w:val="clear" w:color="auto" w:fill="FFFFFF"/>
              </w:rPr>
              <w:t>№ з/п</w:t>
            </w:r>
          </w:p>
        </w:tc>
        <w:tc>
          <w:tcPr>
            <w:tcW w:w="2552" w:type="dxa"/>
          </w:tcPr>
          <w:p w:rsidR="007E2FB5" w:rsidRPr="00CC0247" w:rsidRDefault="007E2FB5" w:rsidP="002A107D">
            <w:pPr>
              <w:jc w:val="center"/>
              <w:textAlignment w:val="baseline"/>
              <w:outlineLvl w:val="3"/>
              <w:rPr>
                <w:bCs/>
                <w:shd w:val="clear" w:color="auto" w:fill="FFFFFF"/>
              </w:rPr>
            </w:pPr>
            <w:r w:rsidRPr="00CC0247">
              <w:rPr>
                <w:bCs/>
                <w:shd w:val="clear" w:color="auto" w:fill="FFFFFF"/>
              </w:rPr>
              <w:t>Категорії сільських садиб</w:t>
            </w:r>
          </w:p>
        </w:tc>
        <w:tc>
          <w:tcPr>
            <w:tcW w:w="6231" w:type="dxa"/>
          </w:tcPr>
          <w:p w:rsidR="007E2FB5" w:rsidRPr="00CC0247" w:rsidRDefault="007E2FB5" w:rsidP="002A107D">
            <w:pPr>
              <w:jc w:val="center"/>
              <w:textAlignment w:val="baseline"/>
              <w:outlineLvl w:val="3"/>
              <w:rPr>
                <w:bCs/>
                <w:shd w:val="clear" w:color="auto" w:fill="FFFFFF"/>
              </w:rPr>
            </w:pPr>
            <w:r w:rsidRPr="00CC0247">
              <w:rPr>
                <w:bCs/>
                <w:shd w:val="clear" w:color="auto" w:fill="FFFFFF"/>
              </w:rPr>
              <w:t>Характеристика категорії</w:t>
            </w:r>
          </w:p>
        </w:tc>
      </w:tr>
      <w:tr w:rsidR="007E2FB5" w:rsidTr="00670588">
        <w:tc>
          <w:tcPr>
            <w:tcW w:w="562" w:type="dxa"/>
          </w:tcPr>
          <w:p w:rsidR="007E2FB5" w:rsidRPr="00CC0247" w:rsidRDefault="007E2FB5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</w:rPr>
            </w:pPr>
            <w:r w:rsidRPr="00CC0247">
              <w:rPr>
                <w:bCs/>
                <w:shd w:val="clear" w:color="auto" w:fill="FFFFFF"/>
              </w:rPr>
              <w:t>1.</w:t>
            </w:r>
          </w:p>
        </w:tc>
        <w:tc>
          <w:tcPr>
            <w:tcW w:w="2552" w:type="dxa"/>
          </w:tcPr>
          <w:p w:rsidR="007E2FB5" w:rsidRPr="00CC0247" w:rsidRDefault="007E2FB5" w:rsidP="002A107D">
            <w:pPr>
              <w:textAlignment w:val="baseline"/>
              <w:outlineLvl w:val="3"/>
              <w:rPr>
                <w:bCs/>
                <w:shd w:val="clear" w:color="auto" w:fill="FFFFFF"/>
              </w:rPr>
            </w:pPr>
            <w:r w:rsidRPr="00CC0247">
              <w:rPr>
                <w:bCs/>
                <w:shd w:val="clear" w:color="auto" w:fill="FFFFFF"/>
              </w:rPr>
              <w:t>В</w:t>
            </w:r>
            <w:r w:rsidR="00412E54" w:rsidRPr="00CC0247">
              <w:rPr>
                <w:bCs/>
                <w:shd w:val="clear" w:color="auto" w:fill="FFFFFF"/>
                <w:lang w:val="en-US"/>
              </w:rPr>
              <w:t>auernhof</w:t>
            </w:r>
            <w:r w:rsidR="00412E54" w:rsidRPr="00CC0247">
              <w:rPr>
                <w:bCs/>
                <w:shd w:val="clear" w:color="auto" w:fill="FFFFFF"/>
              </w:rPr>
              <w:t xml:space="preserve"> – селянська/фермерська садиба</w:t>
            </w:r>
          </w:p>
        </w:tc>
        <w:tc>
          <w:tcPr>
            <w:tcW w:w="6231" w:type="dxa"/>
          </w:tcPr>
          <w:p w:rsidR="007E2FB5" w:rsidRPr="00CC0247" w:rsidRDefault="00412E54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</w:rPr>
            </w:pPr>
            <w:r w:rsidRPr="00CC0247">
              <w:rPr>
                <w:bCs/>
                <w:shd w:val="clear" w:color="auto" w:fill="FFFFFF"/>
              </w:rPr>
              <w:t>Класичний варіант садиби, де гостям пропонуються такі види послуг: екскурсія та огляд фермерського господарства; сніданок зі свіжого молока, домашнього хліба, сирів та фруктів; догляд за домашніми тваринами;</w:t>
            </w:r>
            <w:r w:rsidR="004616EF" w:rsidRPr="00CC0247">
              <w:rPr>
                <w:bCs/>
                <w:shd w:val="clear" w:color="auto" w:fill="FFFFFF"/>
              </w:rPr>
              <w:t xml:space="preserve"> за бажанням гостя</w:t>
            </w:r>
            <w:r w:rsidR="002F60E6" w:rsidRPr="00CC0247">
              <w:rPr>
                <w:bCs/>
                <w:shd w:val="clear" w:color="auto" w:fill="FFFFFF"/>
              </w:rPr>
              <w:t xml:space="preserve"> </w:t>
            </w:r>
            <w:r w:rsidR="004616EF" w:rsidRPr="00CC0247">
              <w:rPr>
                <w:bCs/>
                <w:shd w:val="clear" w:color="auto" w:fill="FFFFFF"/>
              </w:rPr>
              <w:t>виконання сільсько</w:t>
            </w:r>
            <w:r w:rsidR="00660993" w:rsidRPr="00CC0247">
              <w:rPr>
                <w:bCs/>
                <w:shd w:val="clear" w:color="auto" w:fill="FFFFFF"/>
              </w:rPr>
              <w:t>господарських  робіт</w:t>
            </w:r>
            <w:r w:rsidRPr="00CC0247">
              <w:rPr>
                <w:bCs/>
                <w:shd w:val="clear" w:color="auto" w:fill="FFFFFF"/>
              </w:rPr>
              <w:t xml:space="preserve">  </w:t>
            </w:r>
          </w:p>
        </w:tc>
      </w:tr>
      <w:tr w:rsidR="00412E54" w:rsidTr="00670588">
        <w:tc>
          <w:tcPr>
            <w:tcW w:w="562" w:type="dxa"/>
          </w:tcPr>
          <w:p w:rsidR="00412E54" w:rsidRPr="00CC0247" w:rsidRDefault="00412E54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</w:rPr>
            </w:pPr>
            <w:r w:rsidRPr="00CC0247">
              <w:rPr>
                <w:bCs/>
                <w:shd w:val="clear" w:color="auto" w:fill="FFFFFF"/>
              </w:rPr>
              <w:t>2.</w:t>
            </w:r>
          </w:p>
        </w:tc>
        <w:tc>
          <w:tcPr>
            <w:tcW w:w="2552" w:type="dxa"/>
          </w:tcPr>
          <w:p w:rsidR="00412E54" w:rsidRPr="00CC0247" w:rsidRDefault="00412E54" w:rsidP="002A107D">
            <w:pPr>
              <w:textAlignment w:val="baseline"/>
              <w:outlineLvl w:val="3"/>
              <w:rPr>
                <w:bCs/>
                <w:shd w:val="clear" w:color="auto" w:fill="FFFFFF"/>
              </w:rPr>
            </w:pPr>
            <w:r w:rsidRPr="00CC0247">
              <w:rPr>
                <w:bCs/>
                <w:shd w:val="clear" w:color="auto" w:fill="FFFFFF"/>
                <w:lang w:val="en-US"/>
              </w:rPr>
              <w:t>Erlebnishof</w:t>
            </w:r>
            <w:r w:rsidRPr="00CC0247">
              <w:rPr>
                <w:bCs/>
                <w:shd w:val="clear" w:color="auto" w:fill="FFFFFF"/>
              </w:rPr>
              <w:t xml:space="preserve"> – пригодницька садиба</w:t>
            </w:r>
          </w:p>
        </w:tc>
        <w:tc>
          <w:tcPr>
            <w:tcW w:w="6231" w:type="dxa"/>
          </w:tcPr>
          <w:p w:rsidR="00412E54" w:rsidRPr="00CC0247" w:rsidRDefault="004616EF" w:rsidP="00AB4B46">
            <w:pPr>
              <w:jc w:val="both"/>
              <w:textAlignment w:val="baseline"/>
              <w:outlineLvl w:val="3"/>
              <w:rPr>
                <w:bCs/>
                <w:shd w:val="clear" w:color="auto" w:fill="FFFFFF"/>
              </w:rPr>
            </w:pPr>
            <w:r w:rsidRPr="00CC0247">
              <w:rPr>
                <w:bCs/>
                <w:shd w:val="clear" w:color="auto" w:fill="FFFFFF"/>
              </w:rPr>
              <w:t xml:space="preserve">Основна увага під час відпочинку приділяється різноманітним анімаційним та культурним програмам. Меню насичене та різноманітне, </w:t>
            </w:r>
            <w:r w:rsidR="002F60E6" w:rsidRPr="00CC0247">
              <w:rPr>
                <w:bCs/>
                <w:shd w:val="clear" w:color="auto" w:fill="FFFFFF"/>
              </w:rPr>
              <w:t>усі страви з місцевих продуктів</w:t>
            </w:r>
          </w:p>
        </w:tc>
      </w:tr>
      <w:tr w:rsidR="00412E54" w:rsidTr="00670588">
        <w:tc>
          <w:tcPr>
            <w:tcW w:w="562" w:type="dxa"/>
          </w:tcPr>
          <w:p w:rsidR="00412E54" w:rsidRPr="00CC0247" w:rsidRDefault="00412E54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</w:rPr>
            </w:pPr>
            <w:r w:rsidRPr="00CC0247">
              <w:rPr>
                <w:bCs/>
                <w:shd w:val="clear" w:color="auto" w:fill="FFFFFF"/>
              </w:rPr>
              <w:t>3.</w:t>
            </w:r>
          </w:p>
        </w:tc>
        <w:tc>
          <w:tcPr>
            <w:tcW w:w="2552" w:type="dxa"/>
          </w:tcPr>
          <w:p w:rsidR="00412E54" w:rsidRPr="00CC0247" w:rsidRDefault="00412E54" w:rsidP="002A107D">
            <w:pPr>
              <w:textAlignment w:val="baseline"/>
              <w:outlineLvl w:val="3"/>
              <w:rPr>
                <w:bCs/>
                <w:shd w:val="clear" w:color="auto" w:fill="FFFFFF"/>
                <w:lang w:val="en-US"/>
              </w:rPr>
            </w:pPr>
            <w:r w:rsidRPr="00CC0247">
              <w:rPr>
                <w:bCs/>
                <w:shd w:val="clear" w:color="auto" w:fill="FFFFFF"/>
                <w:lang w:val="en-US"/>
              </w:rPr>
              <w:t>Fi</w:t>
            </w:r>
            <w:r w:rsidR="004616EF" w:rsidRPr="00CC0247">
              <w:rPr>
                <w:bCs/>
                <w:shd w:val="clear" w:color="auto" w:fill="FFFFFF"/>
                <w:lang w:val="en-US"/>
              </w:rPr>
              <w:t>s</w:t>
            </w:r>
            <w:r w:rsidRPr="00CC0247">
              <w:rPr>
                <w:bCs/>
                <w:shd w:val="clear" w:color="auto" w:fill="FFFFFF"/>
                <w:lang w:val="en-US"/>
              </w:rPr>
              <w:t>cherhof</w:t>
            </w:r>
            <w:r w:rsidRPr="00CC0247">
              <w:rPr>
                <w:bCs/>
                <w:shd w:val="clear" w:color="auto" w:fill="FFFFFF"/>
              </w:rPr>
              <w:t xml:space="preserve"> – рибна садиба</w:t>
            </w:r>
          </w:p>
        </w:tc>
        <w:tc>
          <w:tcPr>
            <w:tcW w:w="6231" w:type="dxa"/>
          </w:tcPr>
          <w:p w:rsidR="00412E54" w:rsidRPr="00CC0247" w:rsidRDefault="004616EF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</w:rPr>
            </w:pPr>
            <w:r w:rsidRPr="00CC0247">
              <w:rPr>
                <w:bCs/>
                <w:shd w:val="clear" w:color="auto" w:fill="FFFFFF"/>
              </w:rPr>
              <w:t>Необхідна наявність водоймів та інфраструктури (човни, вудочки та ін.) для здійснення риболовлі. Меню склад</w:t>
            </w:r>
            <w:r w:rsidR="002F60E6" w:rsidRPr="00CC0247">
              <w:rPr>
                <w:bCs/>
                <w:shd w:val="clear" w:color="auto" w:fill="FFFFFF"/>
              </w:rPr>
              <w:t>ається переважно з рибних страв</w:t>
            </w:r>
          </w:p>
        </w:tc>
      </w:tr>
      <w:tr w:rsidR="00412E54" w:rsidTr="00670588">
        <w:tc>
          <w:tcPr>
            <w:tcW w:w="562" w:type="dxa"/>
          </w:tcPr>
          <w:p w:rsidR="00412E54" w:rsidRPr="00CC0247" w:rsidRDefault="00412E54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</w:rPr>
            </w:pPr>
            <w:r w:rsidRPr="00CC0247">
              <w:rPr>
                <w:bCs/>
                <w:shd w:val="clear" w:color="auto" w:fill="FFFFFF"/>
              </w:rPr>
              <w:t>4.</w:t>
            </w:r>
          </w:p>
        </w:tc>
        <w:tc>
          <w:tcPr>
            <w:tcW w:w="2552" w:type="dxa"/>
          </w:tcPr>
          <w:p w:rsidR="00412E54" w:rsidRPr="00CC0247" w:rsidRDefault="00412E54" w:rsidP="002A107D">
            <w:pPr>
              <w:textAlignment w:val="baseline"/>
              <w:outlineLvl w:val="3"/>
              <w:rPr>
                <w:bCs/>
                <w:shd w:val="clear" w:color="auto" w:fill="FFFFFF"/>
              </w:rPr>
            </w:pPr>
            <w:r w:rsidRPr="00CC0247">
              <w:rPr>
                <w:bCs/>
                <w:shd w:val="clear" w:color="auto" w:fill="FFFFFF"/>
                <w:lang w:val="en-US"/>
              </w:rPr>
              <w:t xml:space="preserve">Obsthof – </w:t>
            </w:r>
            <w:r w:rsidRPr="00CC0247">
              <w:rPr>
                <w:bCs/>
                <w:shd w:val="clear" w:color="auto" w:fill="FFFFFF"/>
              </w:rPr>
              <w:t>фруктова садиба</w:t>
            </w:r>
          </w:p>
        </w:tc>
        <w:tc>
          <w:tcPr>
            <w:tcW w:w="6231" w:type="dxa"/>
          </w:tcPr>
          <w:p w:rsidR="00412E54" w:rsidRPr="00CC0247" w:rsidRDefault="004616EF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</w:rPr>
            </w:pPr>
            <w:r w:rsidRPr="00CC0247">
              <w:rPr>
                <w:bCs/>
                <w:shd w:val="clear" w:color="auto" w:fill="FFFFFF"/>
              </w:rPr>
              <w:t xml:space="preserve">На фруктових садибах вирощують фрукти та овочі, з яких виготовляють на місці конфітюр і соки. Гості, окрім </w:t>
            </w:r>
            <w:r w:rsidR="00006DA5" w:rsidRPr="00CC0247">
              <w:rPr>
                <w:bCs/>
                <w:shd w:val="clear" w:color="auto" w:fill="FFFFFF"/>
              </w:rPr>
              <w:t>мож</w:t>
            </w:r>
            <w:r w:rsidR="00AB4B46">
              <w:rPr>
                <w:bCs/>
                <w:shd w:val="clear" w:color="auto" w:fill="FFFFFF"/>
              </w:rPr>
              <w:t>ливості участі в процесі збору в</w:t>
            </w:r>
            <w:r w:rsidR="00006DA5" w:rsidRPr="00CC0247">
              <w:rPr>
                <w:bCs/>
                <w:shd w:val="clear" w:color="auto" w:fill="FFFFFF"/>
              </w:rPr>
              <w:t xml:space="preserve">рожаю, </w:t>
            </w:r>
            <w:r w:rsidRPr="00CC0247">
              <w:rPr>
                <w:bCs/>
                <w:shd w:val="clear" w:color="auto" w:fill="FFFFFF"/>
              </w:rPr>
              <w:t>де</w:t>
            </w:r>
            <w:r w:rsidR="00006DA5" w:rsidRPr="00CC0247">
              <w:rPr>
                <w:bCs/>
                <w:shd w:val="clear" w:color="auto" w:fill="FFFFFF"/>
              </w:rPr>
              <w:t xml:space="preserve">густації можуть дізнатися </w:t>
            </w:r>
            <w:r w:rsidR="002F60E6" w:rsidRPr="00CC0247">
              <w:rPr>
                <w:bCs/>
                <w:shd w:val="clear" w:color="auto" w:fill="FFFFFF"/>
              </w:rPr>
              <w:t>про правила вирощування культур</w:t>
            </w:r>
          </w:p>
        </w:tc>
      </w:tr>
      <w:tr w:rsidR="00412E54" w:rsidTr="00670588">
        <w:tc>
          <w:tcPr>
            <w:tcW w:w="562" w:type="dxa"/>
          </w:tcPr>
          <w:p w:rsidR="00412E54" w:rsidRPr="00CC0247" w:rsidRDefault="00412E54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</w:rPr>
            </w:pPr>
            <w:r w:rsidRPr="00CC0247">
              <w:rPr>
                <w:bCs/>
                <w:shd w:val="clear" w:color="auto" w:fill="FFFFFF"/>
              </w:rPr>
              <w:t>5.</w:t>
            </w:r>
          </w:p>
        </w:tc>
        <w:tc>
          <w:tcPr>
            <w:tcW w:w="2552" w:type="dxa"/>
          </w:tcPr>
          <w:p w:rsidR="00412E54" w:rsidRPr="00CC0247" w:rsidRDefault="00412E54" w:rsidP="002A107D">
            <w:pPr>
              <w:textAlignment w:val="baseline"/>
              <w:outlineLvl w:val="3"/>
              <w:rPr>
                <w:bCs/>
                <w:shd w:val="clear" w:color="auto" w:fill="FFFFFF"/>
              </w:rPr>
            </w:pPr>
            <w:r w:rsidRPr="00CC0247">
              <w:rPr>
                <w:bCs/>
                <w:shd w:val="clear" w:color="auto" w:fill="FFFFFF"/>
                <w:lang w:val="en-US"/>
              </w:rPr>
              <w:t>Reiterhof</w:t>
            </w:r>
            <w:r w:rsidRPr="00CC0247">
              <w:rPr>
                <w:bCs/>
                <w:shd w:val="clear" w:color="auto" w:fill="FFFFFF"/>
              </w:rPr>
              <w:t xml:space="preserve"> - кінна садиба</w:t>
            </w:r>
          </w:p>
        </w:tc>
        <w:tc>
          <w:tcPr>
            <w:tcW w:w="6231" w:type="dxa"/>
          </w:tcPr>
          <w:p w:rsidR="00412E54" w:rsidRPr="00CC0247" w:rsidRDefault="00006DA5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</w:rPr>
            </w:pPr>
            <w:r w:rsidRPr="00CC0247">
              <w:rPr>
                <w:bCs/>
                <w:shd w:val="clear" w:color="auto" w:fill="FFFFFF"/>
              </w:rPr>
              <w:t>Власники кінних садиб володіють кіньми та займаються верховою їздою. Відпочиваючі мають можливість доглянути за конем, зайнятися верховою їздою. Отриманню певних навичків спр</w:t>
            </w:r>
            <w:r w:rsidR="0004492E" w:rsidRPr="00CC0247">
              <w:rPr>
                <w:bCs/>
                <w:shd w:val="clear" w:color="auto" w:fill="FFFFFF"/>
              </w:rPr>
              <w:t>и</w:t>
            </w:r>
            <w:r w:rsidR="002F60E6" w:rsidRPr="00CC0247">
              <w:rPr>
                <w:bCs/>
                <w:shd w:val="clear" w:color="auto" w:fill="FFFFFF"/>
              </w:rPr>
              <w:t>ятиме кваліфікований персонал</w:t>
            </w:r>
          </w:p>
        </w:tc>
      </w:tr>
      <w:tr w:rsidR="007E2FB5" w:rsidTr="00670588">
        <w:tc>
          <w:tcPr>
            <w:tcW w:w="562" w:type="dxa"/>
          </w:tcPr>
          <w:p w:rsidR="007E2FB5" w:rsidRPr="00CC0247" w:rsidRDefault="00412E54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</w:rPr>
            </w:pPr>
            <w:r w:rsidRPr="00CC0247">
              <w:rPr>
                <w:bCs/>
                <w:shd w:val="clear" w:color="auto" w:fill="FFFFFF"/>
              </w:rPr>
              <w:lastRenderedPageBreak/>
              <w:t>6</w:t>
            </w:r>
            <w:r w:rsidR="007E2FB5" w:rsidRPr="00CC0247">
              <w:rPr>
                <w:bCs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7E2FB5" w:rsidRPr="00CC0247" w:rsidRDefault="00412E54" w:rsidP="002A107D">
            <w:pPr>
              <w:textAlignment w:val="baseline"/>
              <w:outlineLvl w:val="3"/>
              <w:rPr>
                <w:bCs/>
                <w:shd w:val="clear" w:color="auto" w:fill="FFFFFF"/>
              </w:rPr>
            </w:pPr>
            <w:r w:rsidRPr="00CC0247">
              <w:rPr>
                <w:bCs/>
                <w:shd w:val="clear" w:color="auto" w:fill="FFFFFF"/>
                <w:lang w:val="en-US"/>
              </w:rPr>
              <w:t>Winzerhof</w:t>
            </w:r>
            <w:r w:rsidRPr="00CC0247">
              <w:rPr>
                <w:bCs/>
                <w:shd w:val="clear" w:color="auto" w:fill="FFFFFF"/>
              </w:rPr>
              <w:t xml:space="preserve"> – винна садиба</w:t>
            </w:r>
          </w:p>
        </w:tc>
        <w:tc>
          <w:tcPr>
            <w:tcW w:w="6231" w:type="dxa"/>
          </w:tcPr>
          <w:p w:rsidR="007E2FB5" w:rsidRPr="00CC0247" w:rsidRDefault="00006DA5" w:rsidP="002A107D">
            <w:pPr>
              <w:jc w:val="both"/>
              <w:textAlignment w:val="baseline"/>
              <w:outlineLvl w:val="3"/>
              <w:rPr>
                <w:bCs/>
                <w:shd w:val="clear" w:color="auto" w:fill="FFFFFF"/>
              </w:rPr>
            </w:pPr>
            <w:r w:rsidRPr="00CC0247">
              <w:rPr>
                <w:bCs/>
                <w:shd w:val="clear" w:color="auto" w:fill="FFFFFF"/>
              </w:rPr>
              <w:t>Гості мають можливість отримати певні знання про виготовлення виноробної продукції, дегустувати вина, а у відп</w:t>
            </w:r>
            <w:r w:rsidR="002F60E6" w:rsidRPr="00CC0247">
              <w:rPr>
                <w:bCs/>
                <w:shd w:val="clear" w:color="auto" w:fill="FFFFFF"/>
              </w:rPr>
              <w:t>овідних магазинах придбати вино</w:t>
            </w:r>
          </w:p>
        </w:tc>
      </w:tr>
    </w:tbl>
    <w:p w:rsidR="00CC0247" w:rsidRDefault="00CC0247" w:rsidP="002A107D">
      <w:pPr>
        <w:shd w:val="clear" w:color="auto" w:fill="FFFFFF"/>
        <w:spacing w:line="360" w:lineRule="auto"/>
        <w:ind w:firstLine="708"/>
        <w:jc w:val="both"/>
        <w:textAlignment w:val="baseline"/>
        <w:outlineLvl w:val="3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*Систематизовано автором </w:t>
      </w:r>
      <w:r w:rsidRPr="0054506F">
        <w:rPr>
          <w:bCs/>
          <w:shd w:val="clear" w:color="auto" w:fill="FFFFFF"/>
        </w:rPr>
        <w:t xml:space="preserve">за: </w:t>
      </w:r>
      <w:r w:rsidRPr="008C6133">
        <w:rPr>
          <w:bCs/>
          <w:shd w:val="clear" w:color="auto" w:fill="FFFFFF"/>
        </w:rPr>
        <w:t>[</w:t>
      </w:r>
      <w:r w:rsidR="0054506F" w:rsidRPr="008C6133">
        <w:rPr>
          <w:bCs/>
          <w:shd w:val="clear" w:color="auto" w:fill="FFFFFF"/>
        </w:rPr>
        <w:t>9</w:t>
      </w:r>
      <w:r w:rsidRPr="008C6133">
        <w:rPr>
          <w:bCs/>
          <w:shd w:val="clear" w:color="auto" w:fill="FFFFFF"/>
        </w:rPr>
        <w:t>]</w:t>
      </w:r>
      <w:r>
        <w:rPr>
          <w:bCs/>
          <w:shd w:val="clear" w:color="auto" w:fill="FFFFFF"/>
        </w:rPr>
        <w:t xml:space="preserve"> </w:t>
      </w:r>
    </w:p>
    <w:p w:rsidR="00AB4B46" w:rsidRPr="00EF08F8" w:rsidRDefault="00AB4B46" w:rsidP="00AB4B46">
      <w:pPr>
        <w:shd w:val="clear" w:color="auto" w:fill="FFFFFF"/>
        <w:ind w:firstLine="708"/>
        <w:jc w:val="both"/>
        <w:textAlignment w:val="baseline"/>
        <w:outlineLvl w:val="3"/>
        <w:rPr>
          <w:bCs/>
          <w:shd w:val="clear" w:color="auto" w:fill="FFFFFF"/>
        </w:rPr>
      </w:pPr>
    </w:p>
    <w:p w:rsidR="00EC59C3" w:rsidRPr="00CC0247" w:rsidRDefault="00EF08F8" w:rsidP="00D5673E">
      <w:pPr>
        <w:shd w:val="clear" w:color="auto" w:fill="FFFFFF"/>
        <w:spacing w:line="360" w:lineRule="auto"/>
        <w:ind w:firstLine="708"/>
        <w:jc w:val="both"/>
        <w:textAlignment w:val="baseline"/>
        <w:outlineLvl w:val="3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В цілому є</w:t>
      </w:r>
      <w:r w:rsidR="00D63767" w:rsidRPr="00D63767">
        <w:rPr>
          <w:bCs/>
          <w:sz w:val="28"/>
          <w:szCs w:val="28"/>
          <w:shd w:val="clear" w:color="auto" w:fill="FFFFFF"/>
        </w:rPr>
        <w:t>дина універсальна концепц</w:t>
      </w:r>
      <w:r>
        <w:rPr>
          <w:bCs/>
          <w:sz w:val="28"/>
          <w:szCs w:val="28"/>
          <w:shd w:val="clear" w:color="auto" w:fill="FFFFFF"/>
        </w:rPr>
        <w:t>ія сільського туризму відсутня з огляду на існування в різних країнах відмінних традицій, умов</w:t>
      </w:r>
      <w:r w:rsidR="002F4CCF">
        <w:rPr>
          <w:bCs/>
          <w:sz w:val="28"/>
          <w:szCs w:val="28"/>
          <w:shd w:val="clear" w:color="auto" w:fill="FFFFFF"/>
        </w:rPr>
        <w:t xml:space="preserve"> та завдань, культурної та історичної складової.</w:t>
      </w:r>
      <w:r>
        <w:rPr>
          <w:bCs/>
          <w:sz w:val="28"/>
          <w:szCs w:val="28"/>
          <w:shd w:val="clear" w:color="auto" w:fill="FFFFFF"/>
        </w:rPr>
        <w:t xml:space="preserve"> Спільним є</w:t>
      </w:r>
      <w:r w:rsidR="00D63767" w:rsidRPr="00D63767">
        <w:rPr>
          <w:bCs/>
          <w:sz w:val="28"/>
          <w:szCs w:val="28"/>
          <w:shd w:val="clear" w:color="auto" w:fill="FFFFFF"/>
        </w:rPr>
        <w:t xml:space="preserve"> те, що агротуризм фактично перетворився на ефективний і перспективний сектор туріндустрії, причому не тільки в Європі, де він отримав найбільший розвиток в о</w:t>
      </w:r>
      <w:r w:rsidR="002E7FDA">
        <w:rPr>
          <w:bCs/>
          <w:sz w:val="28"/>
          <w:szCs w:val="28"/>
          <w:shd w:val="clear" w:color="auto" w:fill="FFFFFF"/>
        </w:rPr>
        <w:t xml:space="preserve">станні два десятиліття. Підґрунтям для розвитку агротуризму в Європі є: </w:t>
      </w:r>
      <w:r w:rsidR="002E7FDA" w:rsidRPr="002E7FDA">
        <w:rPr>
          <w:bCs/>
          <w:sz w:val="28"/>
          <w:szCs w:val="28"/>
          <w:shd w:val="clear" w:color="auto" w:fill="FFFFFF"/>
        </w:rPr>
        <w:t>підтримка</w:t>
      </w:r>
      <w:r w:rsidR="00D63767" w:rsidRPr="002E7FDA">
        <w:rPr>
          <w:bCs/>
          <w:sz w:val="28"/>
          <w:szCs w:val="28"/>
          <w:shd w:val="clear" w:color="auto" w:fill="FFFFFF"/>
        </w:rPr>
        <w:t xml:space="preserve"> агротуриз</w:t>
      </w:r>
      <w:r w:rsidR="002E7FDA" w:rsidRPr="002E7FDA">
        <w:rPr>
          <w:bCs/>
          <w:sz w:val="28"/>
          <w:szCs w:val="28"/>
          <w:shd w:val="clear" w:color="auto" w:fill="FFFFFF"/>
        </w:rPr>
        <w:t>му з боку національних держав, Європейського Союзу, регіональної влади</w:t>
      </w:r>
      <w:r w:rsidR="002E7FDA">
        <w:rPr>
          <w:bCs/>
          <w:sz w:val="28"/>
          <w:szCs w:val="28"/>
          <w:shd w:val="clear" w:color="auto" w:fill="FFFFFF"/>
        </w:rPr>
        <w:t>, в т.ч шляхом впровадження державних програм розвитку галузі; е</w:t>
      </w:r>
      <w:r w:rsidR="002E7FDA" w:rsidRPr="002E7FDA">
        <w:rPr>
          <w:bCs/>
          <w:sz w:val="28"/>
          <w:szCs w:val="28"/>
          <w:shd w:val="clear" w:color="auto" w:fill="FFFFFF"/>
        </w:rPr>
        <w:t>фективна</w:t>
      </w:r>
      <w:r>
        <w:rPr>
          <w:bCs/>
          <w:sz w:val="28"/>
          <w:szCs w:val="28"/>
          <w:shd w:val="clear" w:color="auto" w:fill="FFFFFF"/>
        </w:rPr>
        <w:t xml:space="preserve"> мікроекономічна модель, що враховує фактори екологічної сумісності</w:t>
      </w:r>
      <w:r w:rsidR="002F4CCF">
        <w:rPr>
          <w:bCs/>
          <w:sz w:val="28"/>
          <w:szCs w:val="28"/>
          <w:shd w:val="clear" w:color="auto" w:fill="FFFFFF"/>
        </w:rPr>
        <w:t>, раціональності</w:t>
      </w:r>
      <w:r>
        <w:rPr>
          <w:bCs/>
          <w:sz w:val="28"/>
          <w:szCs w:val="28"/>
          <w:shd w:val="clear" w:color="auto" w:fill="FFFFFF"/>
        </w:rPr>
        <w:t>;</w:t>
      </w:r>
      <w:r w:rsidR="002E7FDA">
        <w:rPr>
          <w:bCs/>
          <w:sz w:val="28"/>
          <w:szCs w:val="28"/>
          <w:shd w:val="clear" w:color="auto" w:fill="FFFFFF"/>
        </w:rPr>
        <w:t xml:space="preserve"> в</w:t>
      </w:r>
      <w:r w:rsidR="00D63767" w:rsidRPr="002E7FDA">
        <w:rPr>
          <w:bCs/>
          <w:sz w:val="28"/>
          <w:szCs w:val="28"/>
          <w:shd w:val="clear" w:color="auto" w:fill="FFFFFF"/>
        </w:rPr>
        <w:t>исока конкурентоспроможніст</w:t>
      </w:r>
      <w:r w:rsidR="002E7FDA">
        <w:rPr>
          <w:bCs/>
          <w:sz w:val="28"/>
          <w:szCs w:val="28"/>
          <w:shd w:val="clear" w:color="auto" w:fill="FFFFFF"/>
        </w:rPr>
        <w:t>ь агротуристичного продукту; і</w:t>
      </w:r>
      <w:r w:rsidR="00D63767" w:rsidRPr="00D63767">
        <w:rPr>
          <w:bCs/>
          <w:sz w:val="28"/>
          <w:szCs w:val="28"/>
          <w:shd w:val="clear" w:color="auto" w:fill="FFFFFF"/>
        </w:rPr>
        <w:t>нформаційна форма турпр</w:t>
      </w:r>
      <w:r>
        <w:rPr>
          <w:bCs/>
          <w:sz w:val="28"/>
          <w:szCs w:val="28"/>
          <w:shd w:val="clear" w:color="auto" w:fill="FFFFFF"/>
        </w:rPr>
        <w:t>одукту: інтерактивні бази даних, як результат цифрових трансформацій у галузі.</w:t>
      </w:r>
    </w:p>
    <w:p w:rsidR="00063C67" w:rsidRPr="005D0C4E" w:rsidRDefault="00063C67" w:rsidP="00D5673E">
      <w:pPr>
        <w:spacing w:line="360" w:lineRule="auto"/>
        <w:ind w:firstLine="708"/>
        <w:jc w:val="both"/>
        <w:rPr>
          <w:sz w:val="28"/>
          <w:szCs w:val="28"/>
        </w:rPr>
      </w:pPr>
      <w:r w:rsidRPr="005D0C4E">
        <w:rPr>
          <w:sz w:val="28"/>
          <w:szCs w:val="28"/>
        </w:rPr>
        <w:t>Певним стримуючим фактором на шляху до ефективного розвитку сільського туризму на території України все ще залишається наявність недостатньої кількості інформації про можливості агроосель, розташованих за межами по</w:t>
      </w:r>
      <w:r w:rsidR="0030768F" w:rsidRPr="005D0C4E">
        <w:rPr>
          <w:sz w:val="28"/>
          <w:szCs w:val="28"/>
        </w:rPr>
        <w:t>пулярних туристичних центрів,</w:t>
      </w:r>
      <w:r w:rsidRPr="005D0C4E">
        <w:rPr>
          <w:sz w:val="28"/>
          <w:szCs w:val="28"/>
        </w:rPr>
        <w:t xml:space="preserve"> </w:t>
      </w:r>
      <w:r w:rsidR="0030768F" w:rsidRPr="005D0C4E">
        <w:rPr>
          <w:sz w:val="28"/>
          <w:szCs w:val="28"/>
        </w:rPr>
        <w:t>хоча</w:t>
      </w:r>
      <w:r w:rsidRPr="005D0C4E">
        <w:rPr>
          <w:sz w:val="28"/>
          <w:szCs w:val="28"/>
        </w:rPr>
        <w:t xml:space="preserve"> на відомих вітчизняних пошукових сайтах, таких як Карпати-</w:t>
      </w:r>
      <w:r w:rsidRPr="005D0C4E">
        <w:rPr>
          <w:sz w:val="28"/>
          <w:szCs w:val="28"/>
          <w:lang w:val="en-US"/>
        </w:rPr>
        <w:t>info</w:t>
      </w:r>
      <w:r w:rsidRPr="005D0C4E">
        <w:rPr>
          <w:sz w:val="28"/>
          <w:szCs w:val="28"/>
        </w:rPr>
        <w:t xml:space="preserve"> чи </w:t>
      </w:r>
      <w:r w:rsidRPr="005D0C4E">
        <w:rPr>
          <w:sz w:val="28"/>
          <w:szCs w:val="28"/>
          <w:lang w:val="en-US"/>
        </w:rPr>
        <w:t>Ua</w:t>
      </w:r>
      <w:r w:rsidRPr="005D0C4E">
        <w:rPr>
          <w:sz w:val="28"/>
          <w:szCs w:val="28"/>
        </w:rPr>
        <w:t>-</w:t>
      </w:r>
      <w:r w:rsidRPr="005D0C4E">
        <w:rPr>
          <w:sz w:val="28"/>
          <w:szCs w:val="28"/>
          <w:lang w:val="en-US"/>
        </w:rPr>
        <w:t>travel</w:t>
      </w:r>
      <w:r w:rsidRPr="005D0C4E">
        <w:rPr>
          <w:sz w:val="28"/>
          <w:szCs w:val="28"/>
        </w:rPr>
        <w:t xml:space="preserve"> представлено певний масив інформації про популярні агрооселі.</w:t>
      </w:r>
    </w:p>
    <w:p w:rsidR="004B5788" w:rsidRPr="00D11F32" w:rsidRDefault="0030768F" w:rsidP="00D5673E">
      <w:pPr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5D0C4E">
        <w:rPr>
          <w:sz w:val="28"/>
          <w:szCs w:val="28"/>
        </w:rPr>
        <w:t>Сьогодні в</w:t>
      </w:r>
      <w:r w:rsidR="00BB732D" w:rsidRPr="005D0C4E">
        <w:rPr>
          <w:sz w:val="28"/>
          <w:szCs w:val="28"/>
        </w:rPr>
        <w:t xml:space="preserve">край важливим є зменшення цифрової нерівності. </w:t>
      </w:r>
      <w:r w:rsidR="00AB4B46">
        <w:rPr>
          <w:sz w:val="28"/>
          <w:szCs w:val="28"/>
          <w:lang w:val="ru-RU"/>
        </w:rPr>
        <w:t>Відда</w:t>
      </w:r>
      <w:r w:rsidR="00BB732D" w:rsidRPr="005D0C4E">
        <w:rPr>
          <w:sz w:val="28"/>
          <w:szCs w:val="28"/>
          <w:lang w:val="ru-RU"/>
        </w:rPr>
        <w:t>лені селища та соціальні об’єкти слід наблиз</w:t>
      </w:r>
      <w:r w:rsidR="0054506F" w:rsidRPr="005D0C4E">
        <w:rPr>
          <w:sz w:val="28"/>
          <w:szCs w:val="28"/>
          <w:lang w:val="ru-RU"/>
        </w:rPr>
        <w:t>ити</w:t>
      </w:r>
      <w:r w:rsidR="00AB4B46">
        <w:rPr>
          <w:sz w:val="28"/>
          <w:szCs w:val="28"/>
          <w:lang w:val="ru-RU"/>
        </w:rPr>
        <w:t xml:space="preserve"> до можливостей міста. Мета</w:t>
      </w:r>
      <w:r w:rsidRPr="005D0C4E">
        <w:rPr>
          <w:sz w:val="28"/>
          <w:szCs w:val="28"/>
          <w:lang w:val="ru-RU"/>
        </w:rPr>
        <w:t xml:space="preserve"> – </w:t>
      </w:r>
      <w:r w:rsidR="00BB732D" w:rsidRPr="005D0C4E">
        <w:rPr>
          <w:sz w:val="28"/>
          <w:szCs w:val="28"/>
          <w:lang w:val="ru-RU"/>
        </w:rPr>
        <w:t xml:space="preserve">95 % українських домогосподарств мають бути </w:t>
      </w:r>
      <w:r w:rsidR="00FC50F9" w:rsidRPr="005D0C4E">
        <w:rPr>
          <w:sz w:val="28"/>
          <w:szCs w:val="28"/>
          <w:lang w:val="ru-RU"/>
        </w:rPr>
        <w:t>підключені до станціонарного Інтернету. Кожна місцевість</w:t>
      </w:r>
      <w:r w:rsidR="00BB732D" w:rsidRPr="005D0C4E">
        <w:rPr>
          <w:sz w:val="28"/>
          <w:szCs w:val="28"/>
          <w:lang w:val="ru-RU"/>
        </w:rPr>
        <w:t xml:space="preserve"> — тим більше із т</w:t>
      </w:r>
      <w:r w:rsidR="00FC50F9" w:rsidRPr="005D0C4E">
        <w:rPr>
          <w:sz w:val="28"/>
          <w:szCs w:val="28"/>
          <w:lang w:val="ru-RU"/>
        </w:rPr>
        <w:t>уристичним потенціалом — повинна</w:t>
      </w:r>
      <w:r w:rsidR="00BB732D" w:rsidRPr="005D0C4E">
        <w:rPr>
          <w:sz w:val="28"/>
          <w:szCs w:val="28"/>
          <w:lang w:val="ru-RU"/>
        </w:rPr>
        <w:t xml:space="preserve"> мати сучасну </w:t>
      </w:r>
      <w:r w:rsidR="00BB732D" w:rsidRPr="005D0C4E">
        <w:rPr>
          <w:sz w:val="28"/>
          <w:szCs w:val="28"/>
          <w:lang w:val="en-US"/>
        </w:rPr>
        <w:t>Wi</w:t>
      </w:r>
      <w:r w:rsidR="00BB732D" w:rsidRPr="005D0C4E">
        <w:rPr>
          <w:sz w:val="28"/>
          <w:szCs w:val="28"/>
          <w:lang w:val="ru-RU"/>
        </w:rPr>
        <w:t>-</w:t>
      </w:r>
      <w:r w:rsidR="00BB732D" w:rsidRPr="005D0C4E">
        <w:rPr>
          <w:sz w:val="28"/>
          <w:szCs w:val="28"/>
          <w:lang w:val="en-US"/>
        </w:rPr>
        <w:t>Fi</w:t>
      </w:r>
      <w:r w:rsidR="00A1384B" w:rsidRPr="005D0C4E">
        <w:rPr>
          <w:sz w:val="28"/>
          <w:szCs w:val="28"/>
          <w:lang w:val="ru-RU"/>
        </w:rPr>
        <w:t xml:space="preserve"> мережу [10</w:t>
      </w:r>
      <w:r w:rsidR="00BB732D" w:rsidRPr="005D0C4E">
        <w:rPr>
          <w:sz w:val="28"/>
          <w:szCs w:val="28"/>
          <w:lang w:val="ru-RU"/>
        </w:rPr>
        <w:t>].</w:t>
      </w:r>
      <w:r w:rsidR="00BB732D" w:rsidRPr="00A1384B">
        <w:rPr>
          <w:sz w:val="28"/>
          <w:szCs w:val="28"/>
          <w:lang w:val="ru-RU"/>
        </w:rPr>
        <w:t xml:space="preserve"> </w:t>
      </w:r>
    </w:p>
    <w:p w:rsidR="007A380A" w:rsidRPr="00D11F32" w:rsidRDefault="007A380A" w:rsidP="00D5673E">
      <w:pPr>
        <w:spacing w:line="360" w:lineRule="auto"/>
        <w:ind w:firstLine="708"/>
        <w:jc w:val="both"/>
        <w:rPr>
          <w:sz w:val="28"/>
          <w:szCs w:val="28"/>
        </w:rPr>
      </w:pPr>
      <w:r w:rsidRPr="007A380A">
        <w:rPr>
          <w:sz w:val="28"/>
          <w:szCs w:val="28"/>
        </w:rPr>
        <w:t>Серед очікуваних результатів</w:t>
      </w:r>
      <w:r w:rsidRPr="007A380A">
        <w:rPr>
          <w:b/>
          <w:sz w:val="28"/>
          <w:szCs w:val="28"/>
          <w:shd w:val="clear" w:color="auto" w:fill="FFFFFF"/>
        </w:rPr>
        <w:t xml:space="preserve"> </w:t>
      </w:r>
      <w:r w:rsidRPr="007A380A">
        <w:rPr>
          <w:sz w:val="28"/>
          <w:szCs w:val="28"/>
        </w:rPr>
        <w:t xml:space="preserve">Стратегії розвитку туризму та курортів на період до 2026 року </w:t>
      </w:r>
      <w:r w:rsidRPr="00A1384B">
        <w:rPr>
          <w:sz w:val="28"/>
          <w:szCs w:val="28"/>
        </w:rPr>
        <w:t>[</w:t>
      </w:r>
      <w:r w:rsidR="0054506F">
        <w:rPr>
          <w:sz w:val="28"/>
          <w:szCs w:val="28"/>
        </w:rPr>
        <w:t>11</w:t>
      </w:r>
      <w:r w:rsidRPr="00A1384B">
        <w:rPr>
          <w:sz w:val="28"/>
          <w:szCs w:val="28"/>
        </w:rPr>
        <w:t>] передбачено</w:t>
      </w:r>
      <w:r w:rsidRPr="007A380A">
        <w:rPr>
          <w:sz w:val="28"/>
          <w:szCs w:val="28"/>
        </w:rPr>
        <w:t xml:space="preserve"> створення </w:t>
      </w:r>
      <w:bookmarkStart w:id="1" w:name="n180"/>
      <w:bookmarkEnd w:id="1"/>
      <w:r w:rsidRPr="007A380A">
        <w:rPr>
          <w:sz w:val="28"/>
          <w:szCs w:val="28"/>
        </w:rPr>
        <w:t>сучасної туристичної інформаційної інфраструктури, а також забезпечення поширення інформації про туристичні ресурси України у світовому і</w:t>
      </w:r>
      <w:r w:rsidR="00D11F32">
        <w:rPr>
          <w:sz w:val="28"/>
          <w:szCs w:val="28"/>
        </w:rPr>
        <w:t>нформаційному просторі.</w:t>
      </w:r>
    </w:p>
    <w:p w:rsidR="00C81269" w:rsidRPr="00AB5A48" w:rsidRDefault="00AB5A48" w:rsidP="00D5673E">
      <w:pPr>
        <w:shd w:val="clear" w:color="auto" w:fill="FFFFFF"/>
        <w:spacing w:line="360" w:lineRule="auto"/>
        <w:ind w:firstLine="708"/>
        <w:jc w:val="both"/>
        <w:textAlignment w:val="baseline"/>
        <w:outlineLvl w:val="3"/>
        <w:rPr>
          <w:bCs/>
          <w:i/>
          <w:sz w:val="28"/>
          <w:szCs w:val="28"/>
          <w:shd w:val="clear" w:color="auto" w:fill="FFFFFF"/>
        </w:rPr>
      </w:pPr>
      <w:r w:rsidRPr="00AB5A48">
        <w:rPr>
          <w:bCs/>
          <w:i/>
          <w:sz w:val="28"/>
          <w:szCs w:val="28"/>
          <w:shd w:val="clear" w:color="auto" w:fill="FFFFFF"/>
        </w:rPr>
        <w:lastRenderedPageBreak/>
        <w:t>Висновки та перспективи подальших досліджень.</w:t>
      </w:r>
      <w:r>
        <w:rPr>
          <w:bCs/>
          <w:i/>
          <w:sz w:val="28"/>
          <w:szCs w:val="28"/>
          <w:shd w:val="clear" w:color="auto" w:fill="FFFFFF"/>
        </w:rPr>
        <w:t xml:space="preserve"> </w:t>
      </w:r>
      <w:r w:rsidR="00C81269" w:rsidRPr="00C81269">
        <w:rPr>
          <w:bCs/>
          <w:sz w:val="28"/>
          <w:szCs w:val="28"/>
          <w:shd w:val="clear" w:color="auto" w:fill="FFFFFF"/>
        </w:rPr>
        <w:t xml:space="preserve">Становлення повноцінного соціально-економічного середовища сільських територій має бути предметом особливої уваги в </w:t>
      </w:r>
      <w:r w:rsidR="00B325EC">
        <w:rPr>
          <w:bCs/>
          <w:sz w:val="28"/>
          <w:szCs w:val="28"/>
          <w:shd w:val="clear" w:color="auto" w:fill="FFFFFF"/>
        </w:rPr>
        <w:t>програмах регіонального розвитку</w:t>
      </w:r>
      <w:r w:rsidR="00C81269" w:rsidRPr="00C81269">
        <w:rPr>
          <w:bCs/>
          <w:sz w:val="28"/>
          <w:szCs w:val="28"/>
          <w:shd w:val="clear" w:color="auto" w:fill="FFFFFF"/>
        </w:rPr>
        <w:t xml:space="preserve"> та загальної аграрної політики України. Привабливість сільськог</w:t>
      </w:r>
      <w:r w:rsidR="00A05051">
        <w:rPr>
          <w:bCs/>
          <w:sz w:val="28"/>
          <w:szCs w:val="28"/>
          <w:shd w:val="clear" w:color="auto" w:fill="FFFFFF"/>
        </w:rPr>
        <w:t>о туризму для локальної спільно</w:t>
      </w:r>
      <w:r w:rsidR="00C81269" w:rsidRPr="00C81269">
        <w:rPr>
          <w:bCs/>
          <w:sz w:val="28"/>
          <w:szCs w:val="28"/>
          <w:shd w:val="clear" w:color="auto" w:fill="FFFFFF"/>
        </w:rPr>
        <w:t>ти, для інвесторів, його конкурентоздатність порівняно з іншими видами діяльності залежатиме від трансформаційних змін середовища функціонування ринку в напрямку впрова</w:t>
      </w:r>
      <w:r w:rsidR="00013DD5">
        <w:rPr>
          <w:bCs/>
          <w:sz w:val="28"/>
          <w:szCs w:val="28"/>
          <w:shd w:val="clear" w:color="auto" w:fill="FFFFFF"/>
        </w:rPr>
        <w:t>д</w:t>
      </w:r>
      <w:r w:rsidR="00C81269" w:rsidRPr="00C81269">
        <w:rPr>
          <w:bCs/>
          <w:sz w:val="28"/>
          <w:szCs w:val="28"/>
          <w:shd w:val="clear" w:color="auto" w:fill="FFFFFF"/>
        </w:rPr>
        <w:t xml:space="preserve">ження </w:t>
      </w:r>
      <w:r w:rsidR="00C81269" w:rsidRPr="00A7606A">
        <w:rPr>
          <w:sz w:val="28"/>
          <w:szCs w:val="28"/>
          <w:lang w:eastAsia="en-US"/>
        </w:rPr>
        <w:t xml:space="preserve">технологізації та інформатизації розвитку </w:t>
      </w:r>
      <w:r w:rsidR="00C81269" w:rsidRPr="00C81269">
        <w:rPr>
          <w:sz w:val="28"/>
          <w:szCs w:val="28"/>
          <w:lang w:eastAsia="en-US"/>
        </w:rPr>
        <w:t>сільських територій.</w:t>
      </w:r>
      <w:r w:rsidR="00C81269">
        <w:rPr>
          <w:sz w:val="28"/>
          <w:szCs w:val="28"/>
          <w:lang w:eastAsia="en-US"/>
        </w:rPr>
        <w:t xml:space="preserve"> </w:t>
      </w:r>
    </w:p>
    <w:p w:rsidR="00AB5A48" w:rsidRDefault="00B325EC" w:rsidP="00D567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Важливим кроком з метою</w:t>
      </w:r>
      <w:r w:rsidRPr="00B325EC">
        <w:rPr>
          <w:sz w:val="28"/>
          <w:szCs w:val="28"/>
        </w:rPr>
        <w:t xml:space="preserve"> </w:t>
      </w:r>
      <w:r w:rsidR="0030768F" w:rsidRPr="00B325EC">
        <w:rPr>
          <w:sz w:val="28"/>
          <w:szCs w:val="28"/>
        </w:rPr>
        <w:t xml:space="preserve">систематизації та поширення розрізненої інформації про діяльність </w:t>
      </w:r>
      <w:r w:rsidRPr="00B325EC">
        <w:rPr>
          <w:sz w:val="28"/>
          <w:szCs w:val="28"/>
        </w:rPr>
        <w:t>агро</w:t>
      </w:r>
      <w:r w:rsidR="0030768F" w:rsidRPr="00B325EC">
        <w:rPr>
          <w:sz w:val="28"/>
          <w:szCs w:val="28"/>
        </w:rPr>
        <w:t>осель визначеного регіону може стати створення єдиного інформаційного ресурсу під назвою «Сільські туристичні садиби» з чіткою інформацією про ро</w:t>
      </w:r>
      <w:r w:rsidRPr="00B325EC">
        <w:rPr>
          <w:sz w:val="28"/>
          <w:szCs w:val="28"/>
        </w:rPr>
        <w:t>зташування агро</w:t>
      </w:r>
      <w:r w:rsidR="0030768F" w:rsidRPr="00B325EC">
        <w:rPr>
          <w:sz w:val="28"/>
          <w:szCs w:val="28"/>
        </w:rPr>
        <w:t>оселі, її тип, спеціалізацію, максимальну кількість місць, умови проживання, наявність основних зручностей, види послуг, вартість проживання, контактні дані власника, адресу. Координаторами створення подібного електронного ресурсу на рівні регіонів могли би виступити облдержадміністрації.</w:t>
      </w:r>
      <w:r w:rsidR="0030768F">
        <w:rPr>
          <w:sz w:val="28"/>
          <w:szCs w:val="28"/>
        </w:rPr>
        <w:t xml:space="preserve"> </w:t>
      </w:r>
    </w:p>
    <w:p w:rsidR="00AB5A48" w:rsidRDefault="00AB5A48" w:rsidP="00D567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Проблемним питанням розвитку інших видів туризму в Україні та світі будуть присвячені подальші наукові дослідження автора.</w:t>
      </w:r>
    </w:p>
    <w:p w:rsidR="00AB5A48" w:rsidRDefault="00AB5A48" w:rsidP="00D5673E">
      <w:pPr>
        <w:spacing w:line="360" w:lineRule="auto"/>
        <w:ind w:firstLine="708"/>
        <w:jc w:val="both"/>
        <w:rPr>
          <w:sz w:val="28"/>
          <w:szCs w:val="28"/>
        </w:rPr>
      </w:pPr>
    </w:p>
    <w:p w:rsidR="007254FB" w:rsidRPr="007254FB" w:rsidRDefault="007254FB" w:rsidP="00D5673E">
      <w:pPr>
        <w:spacing w:line="360" w:lineRule="auto"/>
        <w:ind w:firstLine="708"/>
        <w:jc w:val="center"/>
        <w:rPr>
          <w:i/>
          <w:sz w:val="28"/>
          <w:szCs w:val="28"/>
        </w:rPr>
      </w:pPr>
      <w:r w:rsidRPr="007254FB">
        <w:rPr>
          <w:i/>
          <w:sz w:val="28"/>
          <w:szCs w:val="28"/>
        </w:rPr>
        <w:t>Література:</w:t>
      </w:r>
    </w:p>
    <w:p w:rsidR="00BB684B" w:rsidRPr="00D5673E" w:rsidRDefault="00D5673E" w:rsidP="00D5673E">
      <w:pPr>
        <w:spacing w:line="360" w:lineRule="auto"/>
        <w:jc w:val="both"/>
        <w:rPr>
          <w:b/>
          <w:sz w:val="28"/>
          <w:szCs w:val="28"/>
          <w:lang w:val="ru-RU"/>
        </w:rPr>
      </w:pPr>
      <w:r w:rsidRPr="00D5673E">
        <w:rPr>
          <w:bCs/>
          <w:sz w:val="28"/>
          <w:szCs w:val="28"/>
          <w:shd w:val="clear" w:color="auto" w:fill="FFFFFF"/>
        </w:rPr>
        <w:t>1.</w:t>
      </w:r>
      <w:r>
        <w:rPr>
          <w:bCs/>
          <w:sz w:val="28"/>
          <w:szCs w:val="28"/>
          <w:shd w:val="clear" w:color="auto" w:fill="FFFFFF"/>
          <w:lang w:val="ru-RU"/>
        </w:rPr>
        <w:t xml:space="preserve"> </w:t>
      </w:r>
      <w:r w:rsidR="00BB684B" w:rsidRPr="00D5673E">
        <w:rPr>
          <w:bCs/>
          <w:sz w:val="28"/>
          <w:szCs w:val="28"/>
          <w:shd w:val="clear" w:color="auto" w:fill="FFFFFF"/>
        </w:rPr>
        <w:t>Марина О.-М.В. Сільськи</w:t>
      </w:r>
      <w:r w:rsidR="00F776DE" w:rsidRPr="00D5673E">
        <w:rPr>
          <w:bCs/>
          <w:sz w:val="28"/>
          <w:szCs w:val="28"/>
          <w:shd w:val="clear" w:color="auto" w:fill="FFFFFF"/>
        </w:rPr>
        <w:t>й туризм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F776DE" w:rsidRPr="00D5673E">
        <w:rPr>
          <w:bCs/>
          <w:sz w:val="28"/>
          <w:szCs w:val="28"/>
          <w:shd w:val="clear" w:color="auto" w:fill="FFFFFF"/>
        </w:rPr>
        <w:t xml:space="preserve">як різновид туризму. </w:t>
      </w:r>
      <w:r w:rsidR="00BB684B" w:rsidRPr="00D5673E">
        <w:rPr>
          <w:bCs/>
          <w:i/>
          <w:sz w:val="28"/>
          <w:szCs w:val="28"/>
          <w:shd w:val="clear" w:color="auto" w:fill="FFFFFF"/>
        </w:rPr>
        <w:t>Науковий вісник Ужгородського університету.</w:t>
      </w:r>
      <w:r w:rsidR="00BB684B" w:rsidRPr="007254FB">
        <w:rPr>
          <w:bCs/>
          <w:sz w:val="28"/>
          <w:szCs w:val="28"/>
          <w:shd w:val="clear" w:color="auto" w:fill="FFFFFF"/>
        </w:rPr>
        <w:t xml:space="preserve"> 2014. Серія Економіка. Вип. 3</w:t>
      </w:r>
      <w:r w:rsidR="00F776DE" w:rsidRPr="007254FB">
        <w:rPr>
          <w:bCs/>
          <w:sz w:val="28"/>
          <w:szCs w:val="28"/>
          <w:shd w:val="clear" w:color="auto" w:fill="FFFFFF"/>
        </w:rPr>
        <w:t xml:space="preserve"> </w:t>
      </w:r>
      <w:r w:rsidR="00BB684B" w:rsidRPr="007254FB">
        <w:rPr>
          <w:bCs/>
          <w:sz w:val="28"/>
          <w:szCs w:val="28"/>
          <w:shd w:val="clear" w:color="auto" w:fill="FFFFFF"/>
        </w:rPr>
        <w:t>(44). С. 51-56</w:t>
      </w:r>
      <w:r>
        <w:rPr>
          <w:bCs/>
          <w:sz w:val="28"/>
          <w:szCs w:val="28"/>
          <w:shd w:val="clear" w:color="auto" w:fill="FFFFFF"/>
          <w:lang w:val="ru-RU"/>
        </w:rPr>
        <w:t>.</w:t>
      </w:r>
    </w:p>
    <w:p w:rsidR="00BB684B" w:rsidRPr="007254FB" w:rsidRDefault="00D5673E" w:rsidP="00D567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 </w:t>
      </w:r>
      <w:r w:rsidR="00BB684B" w:rsidRPr="00D5673E">
        <w:rPr>
          <w:sz w:val="28"/>
          <w:szCs w:val="28"/>
        </w:rPr>
        <w:t>Шувар Н.М. Особливості</w:t>
      </w:r>
      <w:r w:rsidR="00D01C0F" w:rsidRPr="00D5673E">
        <w:rPr>
          <w:sz w:val="28"/>
          <w:szCs w:val="28"/>
        </w:rPr>
        <w:t xml:space="preserve"> </w:t>
      </w:r>
      <w:r w:rsidR="00BB684B" w:rsidRPr="00D5673E">
        <w:rPr>
          <w:sz w:val="28"/>
          <w:szCs w:val="28"/>
        </w:rPr>
        <w:t>деяких</w:t>
      </w:r>
      <w:r w:rsidR="00D01C0F" w:rsidRPr="00D5673E">
        <w:rPr>
          <w:sz w:val="28"/>
          <w:szCs w:val="28"/>
        </w:rPr>
        <w:t xml:space="preserve"> </w:t>
      </w:r>
      <w:r w:rsidR="00BB684B" w:rsidRPr="00D5673E">
        <w:rPr>
          <w:sz w:val="28"/>
          <w:szCs w:val="28"/>
        </w:rPr>
        <w:t>природно-орієнтованих</w:t>
      </w:r>
      <w:r w:rsidR="00D01C0F" w:rsidRPr="00D5673E">
        <w:rPr>
          <w:sz w:val="28"/>
          <w:szCs w:val="28"/>
        </w:rPr>
        <w:t xml:space="preserve"> </w:t>
      </w:r>
      <w:r w:rsidR="00BB684B" w:rsidRPr="00D5673E">
        <w:rPr>
          <w:sz w:val="28"/>
          <w:szCs w:val="28"/>
        </w:rPr>
        <w:t xml:space="preserve">видів </w:t>
      </w:r>
      <w:r w:rsidR="00BB684B" w:rsidRPr="007254FB">
        <w:rPr>
          <w:sz w:val="28"/>
          <w:szCs w:val="28"/>
        </w:rPr>
        <w:t>туризму. Стратегія розвитку туризму у ХХІ столітті у контексті сталого розвитку: матеріали міжнар. наук.-практ. конф. (Львів, 31 бер</w:t>
      </w:r>
      <w:r w:rsidR="00B325EC" w:rsidRPr="007254FB">
        <w:rPr>
          <w:sz w:val="28"/>
          <w:szCs w:val="28"/>
        </w:rPr>
        <w:t>. 2016 р.). Львів: ЛІЕТ, 2016.</w:t>
      </w:r>
      <w:r w:rsidR="00BB684B" w:rsidRPr="007254FB">
        <w:rPr>
          <w:sz w:val="28"/>
          <w:szCs w:val="28"/>
        </w:rPr>
        <w:t xml:space="preserve"> С. 402-411. </w:t>
      </w:r>
    </w:p>
    <w:p w:rsidR="00DC54F1" w:rsidRPr="007254FB" w:rsidRDefault="00D5673E" w:rsidP="00D5673E">
      <w:pPr>
        <w:spacing w:line="360" w:lineRule="auto"/>
        <w:jc w:val="both"/>
        <w:rPr>
          <w:sz w:val="28"/>
          <w:szCs w:val="28"/>
        </w:rPr>
      </w:pPr>
      <w:r w:rsidRPr="008C6133">
        <w:rPr>
          <w:bCs/>
          <w:sz w:val="28"/>
          <w:szCs w:val="28"/>
          <w:shd w:val="clear" w:color="auto" w:fill="FFFFFF"/>
        </w:rPr>
        <w:t xml:space="preserve">3. </w:t>
      </w:r>
      <w:r w:rsidR="00BB684B" w:rsidRPr="00D5673E">
        <w:rPr>
          <w:bCs/>
          <w:sz w:val="28"/>
          <w:szCs w:val="28"/>
          <w:shd w:val="clear" w:color="auto" w:fill="FFFFFF"/>
        </w:rPr>
        <w:t xml:space="preserve">Биркович </w:t>
      </w:r>
      <w:r w:rsidR="00DC54F1" w:rsidRPr="00D5673E">
        <w:rPr>
          <w:bCs/>
          <w:sz w:val="28"/>
          <w:szCs w:val="28"/>
          <w:shd w:val="clear" w:color="auto" w:fill="FFFFFF"/>
        </w:rPr>
        <w:t>В.І. Сільський зелений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DC54F1" w:rsidRPr="00D5673E">
        <w:rPr>
          <w:bCs/>
          <w:sz w:val="28"/>
          <w:szCs w:val="28"/>
          <w:shd w:val="clear" w:color="auto" w:fill="FFFFFF"/>
        </w:rPr>
        <w:t xml:space="preserve">туризм – пріоритет розвитку </w:t>
      </w:r>
      <w:r w:rsidR="00DC54F1" w:rsidRPr="007254FB">
        <w:rPr>
          <w:bCs/>
          <w:sz w:val="28"/>
          <w:szCs w:val="28"/>
          <w:shd w:val="clear" w:color="auto" w:fill="FFFFFF"/>
        </w:rPr>
        <w:t xml:space="preserve">туристичної галузі України. </w:t>
      </w:r>
      <w:r w:rsidR="00DC54F1" w:rsidRPr="00E41881">
        <w:rPr>
          <w:bCs/>
          <w:i/>
          <w:sz w:val="28"/>
          <w:szCs w:val="28"/>
          <w:shd w:val="clear" w:color="auto" w:fill="FFFFFF"/>
        </w:rPr>
        <w:t>Стратегічні пріоритети</w:t>
      </w:r>
      <w:r w:rsidR="00DC54F1" w:rsidRPr="007254FB">
        <w:rPr>
          <w:bCs/>
          <w:sz w:val="28"/>
          <w:szCs w:val="28"/>
          <w:shd w:val="clear" w:color="auto" w:fill="FFFFFF"/>
        </w:rPr>
        <w:t>, 2008. № 1. С. 138-143.</w:t>
      </w:r>
    </w:p>
    <w:p w:rsidR="00013DD5" w:rsidRPr="007254FB" w:rsidRDefault="00E41881" w:rsidP="00D5673E">
      <w:pPr>
        <w:spacing w:line="360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  <w:shd w:val="clear" w:color="auto" w:fill="FFFFFF"/>
          <w:lang w:val="ru-RU"/>
        </w:rPr>
        <w:t xml:space="preserve">4. </w:t>
      </w:r>
      <w:r w:rsidR="00013DD5" w:rsidRPr="00E41881">
        <w:rPr>
          <w:bCs/>
          <w:sz w:val="28"/>
          <w:szCs w:val="28"/>
          <w:shd w:val="clear" w:color="auto" w:fill="FFFFFF"/>
        </w:rPr>
        <w:t xml:space="preserve">Пендерецький </w:t>
      </w:r>
      <w:r w:rsidR="00B325EC" w:rsidRPr="00E41881">
        <w:rPr>
          <w:bCs/>
          <w:sz w:val="28"/>
          <w:szCs w:val="28"/>
          <w:shd w:val="clear" w:color="auto" w:fill="FFFFFF"/>
        </w:rPr>
        <w:t xml:space="preserve">О.В. </w:t>
      </w:r>
      <w:r w:rsidR="00DC54F1" w:rsidRPr="00E41881">
        <w:rPr>
          <w:bCs/>
          <w:sz w:val="28"/>
          <w:szCs w:val="28"/>
          <w:shd w:val="clear" w:color="auto" w:fill="FFFFFF"/>
        </w:rPr>
        <w:t xml:space="preserve">Промисловий туризм в Україні: стан, перспективи </w:t>
      </w:r>
      <w:r w:rsidR="00DC54F1" w:rsidRPr="007254FB">
        <w:rPr>
          <w:bCs/>
          <w:sz w:val="28"/>
          <w:szCs w:val="28"/>
          <w:shd w:val="clear" w:color="auto" w:fill="FFFFFF"/>
        </w:rPr>
        <w:t xml:space="preserve">розвитку. </w:t>
      </w:r>
      <w:r w:rsidR="00DC54F1" w:rsidRPr="00E41881">
        <w:rPr>
          <w:bCs/>
          <w:i/>
          <w:sz w:val="28"/>
          <w:szCs w:val="28"/>
          <w:shd w:val="clear" w:color="auto" w:fill="FFFFFF"/>
        </w:rPr>
        <w:t>Український географічний журнал</w:t>
      </w:r>
      <w:r w:rsidR="00DC54F1" w:rsidRPr="007254FB">
        <w:rPr>
          <w:bCs/>
          <w:sz w:val="28"/>
          <w:szCs w:val="28"/>
          <w:shd w:val="clear" w:color="auto" w:fill="FFFFFF"/>
        </w:rPr>
        <w:t>. 2010. № 3. С. 48-51.</w:t>
      </w:r>
    </w:p>
    <w:p w:rsidR="00013DD5" w:rsidRPr="007254FB" w:rsidRDefault="00E41881" w:rsidP="00D5673E">
      <w:pPr>
        <w:shd w:val="clear" w:color="auto" w:fill="FFFFFF"/>
        <w:spacing w:line="360" w:lineRule="auto"/>
        <w:jc w:val="both"/>
        <w:textAlignment w:val="baseline"/>
        <w:outlineLvl w:val="3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  <w:lang w:val="ru-RU"/>
        </w:rPr>
        <w:lastRenderedPageBreak/>
        <w:t xml:space="preserve">5. </w:t>
      </w:r>
      <w:r w:rsidR="00013DD5" w:rsidRPr="00E41881">
        <w:rPr>
          <w:bCs/>
          <w:sz w:val="28"/>
          <w:szCs w:val="28"/>
          <w:shd w:val="clear" w:color="auto" w:fill="FFFFFF"/>
        </w:rPr>
        <w:t>Кудла</w:t>
      </w:r>
      <w:r w:rsidR="00D01C0F" w:rsidRPr="00E41881">
        <w:rPr>
          <w:bCs/>
          <w:sz w:val="28"/>
          <w:szCs w:val="28"/>
          <w:shd w:val="clear" w:color="auto" w:fill="FFFFFF"/>
          <w:lang w:val="ru-RU"/>
        </w:rPr>
        <w:t xml:space="preserve"> </w:t>
      </w:r>
      <w:r w:rsidR="00177C6B" w:rsidRPr="00E41881">
        <w:rPr>
          <w:bCs/>
          <w:sz w:val="28"/>
          <w:szCs w:val="28"/>
          <w:shd w:val="clear" w:color="auto" w:fill="FFFFFF"/>
        </w:rPr>
        <w:t>Н.С. Значення сільського</w:t>
      </w:r>
      <w:r w:rsidR="00D01C0F" w:rsidRPr="00E41881">
        <w:rPr>
          <w:bCs/>
          <w:sz w:val="28"/>
          <w:szCs w:val="28"/>
          <w:shd w:val="clear" w:color="auto" w:fill="FFFFFF"/>
        </w:rPr>
        <w:t xml:space="preserve"> </w:t>
      </w:r>
      <w:r w:rsidR="00177C6B" w:rsidRPr="00E41881">
        <w:rPr>
          <w:bCs/>
          <w:sz w:val="28"/>
          <w:szCs w:val="28"/>
          <w:shd w:val="clear" w:color="auto" w:fill="FFFFFF"/>
        </w:rPr>
        <w:t xml:space="preserve">туризму у соціально-економічному </w:t>
      </w:r>
      <w:r w:rsidR="00177C6B" w:rsidRPr="007254FB">
        <w:rPr>
          <w:bCs/>
          <w:sz w:val="28"/>
          <w:szCs w:val="28"/>
          <w:shd w:val="clear" w:color="auto" w:fill="FFFFFF"/>
        </w:rPr>
        <w:t xml:space="preserve">розвитку сільських територій. </w:t>
      </w:r>
      <w:r w:rsidR="00177C6B" w:rsidRPr="007254FB">
        <w:rPr>
          <w:sz w:val="28"/>
          <w:szCs w:val="28"/>
        </w:rPr>
        <w:t>Стратегія розвитку туризму у ХХІ столітті у контексті сталого розвитку: матеріали міжнар. наук.-практ. конф. (Львів, 31 бер.</w:t>
      </w:r>
      <w:r w:rsidR="00D01C0F">
        <w:rPr>
          <w:sz w:val="28"/>
          <w:szCs w:val="28"/>
        </w:rPr>
        <w:t xml:space="preserve"> 2016 р.). Львів: ЛІЕТ, 2016. </w:t>
      </w:r>
      <w:r w:rsidR="00177C6B" w:rsidRPr="007254FB">
        <w:rPr>
          <w:sz w:val="28"/>
          <w:szCs w:val="28"/>
        </w:rPr>
        <w:t>С.</w:t>
      </w:r>
      <w:r w:rsidR="00177C6B" w:rsidRPr="007254FB">
        <w:rPr>
          <w:sz w:val="28"/>
          <w:szCs w:val="28"/>
          <w:lang w:val="ru-RU"/>
        </w:rPr>
        <w:t xml:space="preserve"> 2</w:t>
      </w:r>
      <w:r w:rsidR="00177C6B" w:rsidRPr="00E41881">
        <w:rPr>
          <w:sz w:val="28"/>
          <w:szCs w:val="28"/>
          <w:lang w:val="ru-RU"/>
        </w:rPr>
        <w:t>44-251.</w:t>
      </w:r>
    </w:p>
    <w:p w:rsidR="00013DD5" w:rsidRPr="00D01C0F" w:rsidRDefault="00E41881" w:rsidP="00D5673E">
      <w:pPr>
        <w:shd w:val="clear" w:color="auto" w:fill="FFFFFF"/>
        <w:spacing w:line="360" w:lineRule="auto"/>
        <w:jc w:val="both"/>
        <w:textAlignment w:val="baseline"/>
        <w:outlineLvl w:val="3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  <w:lang w:val="ru-RU"/>
        </w:rPr>
        <w:t xml:space="preserve">6. </w:t>
      </w:r>
      <w:r w:rsidR="00DC54F1" w:rsidRPr="00E41881">
        <w:rPr>
          <w:bCs/>
          <w:sz w:val="28"/>
          <w:szCs w:val="28"/>
          <w:shd w:val="clear" w:color="auto" w:fill="FFFFFF"/>
        </w:rPr>
        <w:t>Сільський зелений туризм</w:t>
      </w:r>
      <w:r w:rsidR="00D01C0F" w:rsidRPr="00E41881">
        <w:rPr>
          <w:bCs/>
          <w:sz w:val="28"/>
          <w:szCs w:val="28"/>
          <w:shd w:val="clear" w:color="auto" w:fill="FFFFFF"/>
        </w:rPr>
        <w:t xml:space="preserve"> як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D01C0F" w:rsidRPr="00E41881">
        <w:rPr>
          <w:bCs/>
          <w:sz w:val="28"/>
          <w:szCs w:val="28"/>
          <w:shd w:val="clear" w:color="auto" w:fill="FFFFFF"/>
        </w:rPr>
        <w:t>фактор сільського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D01C0F" w:rsidRPr="00E41881">
        <w:rPr>
          <w:bCs/>
          <w:sz w:val="28"/>
          <w:szCs w:val="28"/>
          <w:shd w:val="clear" w:color="auto" w:fill="FFFFFF"/>
        </w:rPr>
        <w:t xml:space="preserve">розвитку: </w:t>
      </w:r>
      <w:r w:rsidR="00DC54F1" w:rsidRPr="00D01C0F">
        <w:rPr>
          <w:bCs/>
          <w:sz w:val="28"/>
          <w:szCs w:val="28"/>
          <w:shd w:val="clear" w:color="auto" w:fill="FFFFFF"/>
        </w:rPr>
        <w:t>Рекомендації круглого столу. (</w:t>
      </w:r>
      <w:r w:rsidR="00013DD5" w:rsidRPr="00D01C0F">
        <w:rPr>
          <w:bCs/>
          <w:sz w:val="28"/>
          <w:szCs w:val="28"/>
          <w:shd w:val="clear" w:color="auto" w:fill="FFFFFF"/>
        </w:rPr>
        <w:t>Опішня – Диканька Полтавська область</w:t>
      </w:r>
      <w:r w:rsidR="00DC54F1" w:rsidRPr="00D01C0F">
        <w:rPr>
          <w:bCs/>
          <w:sz w:val="28"/>
          <w:szCs w:val="28"/>
          <w:shd w:val="clear" w:color="auto" w:fill="FFFFFF"/>
        </w:rPr>
        <w:t xml:space="preserve">, 15-16 серп. 2015 р.). </w:t>
      </w:r>
      <w:r w:rsidR="00013DD5" w:rsidRPr="00D01C0F">
        <w:rPr>
          <w:bCs/>
          <w:sz w:val="28"/>
          <w:szCs w:val="28"/>
          <w:shd w:val="clear" w:color="auto" w:fill="FFFFFF"/>
          <w:lang w:val="en-US"/>
        </w:rPr>
        <w:t>URL</w:t>
      </w:r>
      <w:r w:rsidR="00013DD5" w:rsidRPr="00D01C0F">
        <w:rPr>
          <w:bCs/>
          <w:sz w:val="28"/>
          <w:szCs w:val="28"/>
          <w:shd w:val="clear" w:color="auto" w:fill="FFFFFF"/>
        </w:rPr>
        <w:t xml:space="preserve">: </w:t>
      </w:r>
      <w:hyperlink r:id="rId7" w:history="1">
        <w:r w:rsidR="00DC54F1" w:rsidRPr="00D01C0F">
          <w:rPr>
            <w:rStyle w:val="a6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https</w:t>
        </w:r>
        <w:r w:rsidR="00DC54F1" w:rsidRPr="00D01C0F">
          <w:rPr>
            <w:rStyle w:val="a6"/>
            <w:bCs/>
            <w:color w:val="auto"/>
            <w:sz w:val="28"/>
            <w:szCs w:val="28"/>
            <w:u w:val="none"/>
            <w:shd w:val="clear" w:color="auto" w:fill="FFFFFF"/>
          </w:rPr>
          <w:t>://</w:t>
        </w:r>
        <w:r w:rsidR="00DC54F1" w:rsidRPr="00D01C0F">
          <w:rPr>
            <w:rStyle w:val="a6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www</w:t>
        </w:r>
        <w:r w:rsidR="00DC54F1" w:rsidRPr="00D01C0F">
          <w:rPr>
            <w:rStyle w:val="a6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DC54F1" w:rsidRPr="00D01C0F">
          <w:rPr>
            <w:rStyle w:val="a6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greentour</w:t>
        </w:r>
        <w:r w:rsidR="00DC54F1" w:rsidRPr="00D01C0F">
          <w:rPr>
            <w:rStyle w:val="a6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DC54F1" w:rsidRPr="00D01C0F">
          <w:rPr>
            <w:rStyle w:val="a6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com</w:t>
        </w:r>
        <w:r w:rsidR="00DC54F1" w:rsidRPr="00D01C0F">
          <w:rPr>
            <w:rStyle w:val="a6"/>
            <w:bCs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DC54F1" w:rsidRPr="00D01C0F">
          <w:rPr>
            <w:rStyle w:val="a6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ua</w:t>
        </w:r>
        <w:r w:rsidR="00DC54F1" w:rsidRPr="00D01C0F">
          <w:rPr>
            <w:rStyle w:val="a6"/>
            <w:bCs/>
            <w:color w:val="auto"/>
            <w:sz w:val="28"/>
            <w:szCs w:val="28"/>
            <w:u w:val="none"/>
            <w:shd w:val="clear" w:color="auto" w:fill="FFFFFF"/>
          </w:rPr>
          <w:t>/</w:t>
        </w:r>
        <w:r w:rsidR="00DC54F1" w:rsidRPr="00D01C0F">
          <w:rPr>
            <w:rStyle w:val="a6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english</w:t>
        </w:r>
        <w:r w:rsidR="00DC54F1" w:rsidRPr="00D01C0F">
          <w:rPr>
            <w:rStyle w:val="a6"/>
            <w:bCs/>
            <w:color w:val="auto"/>
            <w:sz w:val="28"/>
            <w:szCs w:val="28"/>
            <w:u w:val="none"/>
            <w:shd w:val="clear" w:color="auto" w:fill="FFFFFF"/>
          </w:rPr>
          <w:t>/</w:t>
        </w:r>
        <w:r w:rsidR="00DC54F1" w:rsidRPr="00D01C0F">
          <w:rPr>
            <w:rStyle w:val="a6"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node</w:t>
        </w:r>
        <w:r w:rsidR="00DC54F1" w:rsidRPr="00D01C0F">
          <w:rPr>
            <w:rStyle w:val="a6"/>
            <w:bCs/>
            <w:color w:val="auto"/>
            <w:sz w:val="28"/>
            <w:szCs w:val="28"/>
            <w:u w:val="none"/>
            <w:shd w:val="clear" w:color="auto" w:fill="FFFFFF"/>
          </w:rPr>
          <w:t>/385</w:t>
        </w:r>
      </w:hyperlink>
      <w:r w:rsidR="00DC54F1" w:rsidRPr="00D01C0F">
        <w:rPr>
          <w:bCs/>
          <w:sz w:val="28"/>
          <w:szCs w:val="28"/>
          <w:shd w:val="clear" w:color="auto" w:fill="FFFFFF"/>
        </w:rPr>
        <w:t xml:space="preserve"> (дата звернення: 20.08.2019).</w:t>
      </w:r>
    </w:p>
    <w:p w:rsidR="00013DD5" w:rsidRPr="007254FB" w:rsidRDefault="00E41881" w:rsidP="00D5673E">
      <w:pPr>
        <w:shd w:val="clear" w:color="auto" w:fill="FFFFFF"/>
        <w:spacing w:line="360" w:lineRule="auto"/>
        <w:jc w:val="both"/>
        <w:textAlignment w:val="baseline"/>
        <w:outlineLvl w:val="3"/>
        <w:rPr>
          <w:bCs/>
          <w:sz w:val="28"/>
          <w:szCs w:val="28"/>
          <w:shd w:val="clear" w:color="auto" w:fill="FFFFFF"/>
        </w:rPr>
      </w:pPr>
      <w:r w:rsidRPr="00E41881">
        <w:rPr>
          <w:bCs/>
          <w:sz w:val="28"/>
          <w:szCs w:val="28"/>
          <w:shd w:val="clear" w:color="auto" w:fill="FFFFFF"/>
        </w:rPr>
        <w:t xml:space="preserve">7. </w:t>
      </w:r>
      <w:r w:rsidR="00F776DE" w:rsidRPr="00E41881">
        <w:rPr>
          <w:bCs/>
          <w:sz w:val="28"/>
          <w:szCs w:val="28"/>
          <w:shd w:val="clear" w:color="auto" w:fill="FFFFFF"/>
        </w:rPr>
        <w:t>Зайцева В.</w:t>
      </w:r>
      <w:r w:rsidR="00013DD5" w:rsidRPr="00E41881">
        <w:rPr>
          <w:bCs/>
          <w:sz w:val="28"/>
          <w:szCs w:val="28"/>
          <w:shd w:val="clear" w:color="auto" w:fill="FFFFFF"/>
        </w:rPr>
        <w:t xml:space="preserve">М. </w:t>
      </w:r>
      <w:r w:rsidR="00F776DE" w:rsidRPr="00E41881">
        <w:rPr>
          <w:bCs/>
          <w:sz w:val="28"/>
          <w:szCs w:val="28"/>
          <w:shd w:val="clear" w:color="auto" w:fill="FFFFFF"/>
        </w:rPr>
        <w:t xml:space="preserve">Світові тенденції розвитку сільського та агротуризму. </w:t>
      </w:r>
      <w:r w:rsidR="00013DD5" w:rsidRPr="00E41881">
        <w:rPr>
          <w:bCs/>
          <w:i/>
          <w:sz w:val="28"/>
          <w:szCs w:val="28"/>
          <w:shd w:val="clear" w:color="auto" w:fill="FFFFFF"/>
        </w:rPr>
        <w:t>Економіка. Управління. Інновації</w:t>
      </w:r>
      <w:r w:rsidR="00013DD5" w:rsidRPr="007254FB">
        <w:rPr>
          <w:bCs/>
          <w:sz w:val="28"/>
          <w:szCs w:val="28"/>
          <w:shd w:val="clear" w:color="auto" w:fill="FFFFFF"/>
        </w:rPr>
        <w:t xml:space="preserve">. </w:t>
      </w:r>
      <w:r w:rsidR="00F776DE" w:rsidRPr="007254FB">
        <w:rPr>
          <w:bCs/>
          <w:sz w:val="28"/>
          <w:szCs w:val="28"/>
          <w:shd w:val="clear" w:color="auto" w:fill="FFFFFF"/>
        </w:rPr>
        <w:t>2013. № 2 (10). С. 258-268.</w:t>
      </w:r>
    </w:p>
    <w:p w:rsidR="00013DD5" w:rsidRPr="00D01C0F" w:rsidRDefault="00E41881" w:rsidP="00D5673E">
      <w:pPr>
        <w:spacing w:line="360" w:lineRule="auto"/>
        <w:jc w:val="both"/>
        <w:rPr>
          <w:b/>
          <w:sz w:val="28"/>
          <w:szCs w:val="28"/>
        </w:rPr>
      </w:pPr>
      <w:r w:rsidRPr="008C6133">
        <w:rPr>
          <w:bCs/>
          <w:sz w:val="28"/>
          <w:szCs w:val="28"/>
          <w:shd w:val="clear" w:color="auto" w:fill="FFFFFF"/>
        </w:rPr>
        <w:t xml:space="preserve">8. </w:t>
      </w:r>
      <w:r w:rsidR="00013DD5" w:rsidRPr="00E41881">
        <w:rPr>
          <w:bCs/>
          <w:sz w:val="28"/>
          <w:szCs w:val="28"/>
          <w:shd w:val="clear" w:color="auto" w:fill="FFFFFF"/>
        </w:rPr>
        <w:t>Кудла</w:t>
      </w:r>
      <w:r w:rsidR="00D01C0F" w:rsidRPr="00E41881">
        <w:rPr>
          <w:bCs/>
          <w:sz w:val="28"/>
          <w:szCs w:val="28"/>
          <w:shd w:val="clear" w:color="auto" w:fill="FFFFFF"/>
        </w:rPr>
        <w:t xml:space="preserve"> </w:t>
      </w:r>
      <w:r w:rsidR="00013DD5" w:rsidRPr="00E41881">
        <w:rPr>
          <w:bCs/>
          <w:sz w:val="28"/>
          <w:szCs w:val="28"/>
          <w:shd w:val="clear" w:color="auto" w:fill="FFFFFF"/>
        </w:rPr>
        <w:t>Н.Є. Сільський туризм:</w:t>
      </w:r>
      <w:r w:rsidR="00D01C0F" w:rsidRPr="00E41881">
        <w:rPr>
          <w:bCs/>
          <w:sz w:val="28"/>
          <w:szCs w:val="28"/>
          <w:shd w:val="clear" w:color="auto" w:fill="FFFFFF"/>
        </w:rPr>
        <w:t xml:space="preserve"> </w:t>
      </w:r>
      <w:r w:rsidR="00013DD5" w:rsidRPr="00E41881">
        <w:rPr>
          <w:bCs/>
          <w:sz w:val="28"/>
          <w:szCs w:val="28"/>
          <w:shd w:val="clear" w:color="auto" w:fill="FFFFFF"/>
        </w:rPr>
        <w:t>основ</w:t>
      </w:r>
      <w:r w:rsidR="00F776DE" w:rsidRPr="00E41881">
        <w:rPr>
          <w:bCs/>
          <w:sz w:val="28"/>
          <w:szCs w:val="28"/>
          <w:shd w:val="clear" w:color="auto" w:fill="FFFFFF"/>
        </w:rPr>
        <w:t xml:space="preserve">и підприємництва та </w:t>
      </w:r>
      <w:r w:rsidR="00D01C0F" w:rsidRPr="00D01C0F">
        <w:rPr>
          <w:bCs/>
          <w:sz w:val="28"/>
          <w:szCs w:val="28"/>
          <w:shd w:val="clear" w:color="auto" w:fill="FFFFFF"/>
        </w:rPr>
        <w:t>г</w:t>
      </w:r>
      <w:r w:rsidR="00F776DE" w:rsidRPr="00D01C0F">
        <w:rPr>
          <w:bCs/>
          <w:sz w:val="28"/>
          <w:szCs w:val="28"/>
          <w:shd w:val="clear" w:color="auto" w:fill="FFFFFF"/>
        </w:rPr>
        <w:t xml:space="preserve">остинності: навч. посібник. К. : </w:t>
      </w:r>
      <w:r w:rsidR="00013DD5" w:rsidRPr="00D01C0F">
        <w:rPr>
          <w:bCs/>
          <w:sz w:val="28"/>
          <w:szCs w:val="28"/>
          <w:shd w:val="clear" w:color="auto" w:fill="FFFFFF"/>
        </w:rPr>
        <w:t>Центр учбо</w:t>
      </w:r>
      <w:r w:rsidR="00F776DE" w:rsidRPr="00D01C0F">
        <w:rPr>
          <w:bCs/>
          <w:sz w:val="28"/>
          <w:szCs w:val="28"/>
          <w:shd w:val="clear" w:color="auto" w:fill="FFFFFF"/>
        </w:rPr>
        <w:t>вої літератури</w:t>
      </w:r>
      <w:r w:rsidR="00D01C0F" w:rsidRPr="00D01C0F">
        <w:rPr>
          <w:bCs/>
          <w:sz w:val="28"/>
          <w:szCs w:val="28"/>
          <w:shd w:val="clear" w:color="auto" w:fill="FFFFFF"/>
        </w:rPr>
        <w:t>, 2015.</w:t>
      </w:r>
      <w:r w:rsidR="006C4359" w:rsidRPr="00D01C0F">
        <w:rPr>
          <w:bCs/>
          <w:sz w:val="28"/>
          <w:szCs w:val="28"/>
          <w:shd w:val="clear" w:color="auto" w:fill="FFFFFF"/>
        </w:rPr>
        <w:t xml:space="preserve"> 152 с.</w:t>
      </w:r>
      <w:r w:rsidR="00013DD5" w:rsidRPr="00D01C0F">
        <w:rPr>
          <w:bCs/>
          <w:sz w:val="28"/>
          <w:szCs w:val="28"/>
          <w:shd w:val="clear" w:color="auto" w:fill="FFFFFF"/>
        </w:rPr>
        <w:t xml:space="preserve"> </w:t>
      </w:r>
    </w:p>
    <w:p w:rsidR="00F776DE" w:rsidRPr="007254FB" w:rsidRDefault="00E41881" w:rsidP="00D5673E">
      <w:pPr>
        <w:spacing w:line="360" w:lineRule="auto"/>
        <w:jc w:val="both"/>
        <w:rPr>
          <w:b/>
          <w:sz w:val="28"/>
          <w:szCs w:val="28"/>
        </w:rPr>
      </w:pPr>
      <w:r w:rsidRPr="008C6133">
        <w:rPr>
          <w:bCs/>
          <w:sz w:val="28"/>
          <w:szCs w:val="28"/>
          <w:shd w:val="clear" w:color="auto" w:fill="FFFFFF"/>
        </w:rPr>
        <w:t xml:space="preserve">9. </w:t>
      </w:r>
      <w:r w:rsidR="006C4359" w:rsidRPr="00E41881">
        <w:rPr>
          <w:bCs/>
          <w:sz w:val="28"/>
          <w:szCs w:val="28"/>
          <w:shd w:val="clear" w:color="auto" w:fill="FFFFFF"/>
        </w:rPr>
        <w:t>Дорош Ю.</w:t>
      </w:r>
      <w:r w:rsidR="00F776DE" w:rsidRPr="00E41881">
        <w:rPr>
          <w:bCs/>
          <w:sz w:val="28"/>
          <w:szCs w:val="28"/>
          <w:shd w:val="clear" w:color="auto" w:fill="FFFFFF"/>
        </w:rPr>
        <w:t xml:space="preserve">С. Досвід організації сільського туризму в країнах Європи </w:t>
      </w:r>
      <w:r w:rsidR="00F776DE" w:rsidRPr="007254FB">
        <w:rPr>
          <w:bCs/>
          <w:sz w:val="28"/>
          <w:szCs w:val="28"/>
          <w:shd w:val="clear" w:color="auto" w:fill="FFFFFF"/>
        </w:rPr>
        <w:t xml:space="preserve">(на прикладі Німеччини). </w:t>
      </w:r>
      <w:r w:rsidR="00F776DE" w:rsidRPr="007254FB">
        <w:rPr>
          <w:sz w:val="28"/>
          <w:szCs w:val="28"/>
        </w:rPr>
        <w:t xml:space="preserve">Стратегія розвитку туризму у ХХІ столітті у контексті сталого розвитку: матеріали міжнар. наук.-практ. конф. (Львів, 31 бер. </w:t>
      </w:r>
      <w:r w:rsidR="0014625E">
        <w:rPr>
          <w:sz w:val="28"/>
          <w:szCs w:val="28"/>
        </w:rPr>
        <w:t xml:space="preserve">2016 р.). Львів: ЛІЕТ, 2016. </w:t>
      </w:r>
      <w:r w:rsidR="00F776DE" w:rsidRPr="007254FB">
        <w:rPr>
          <w:sz w:val="28"/>
          <w:szCs w:val="28"/>
        </w:rPr>
        <w:t>С. 212-219.</w:t>
      </w:r>
    </w:p>
    <w:p w:rsidR="007A380A" w:rsidRPr="007254FB" w:rsidRDefault="00E41881" w:rsidP="00D5673E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</w:rPr>
      </w:pPr>
      <w:r w:rsidRPr="00E41881">
        <w:rPr>
          <w:sz w:val="28"/>
          <w:szCs w:val="28"/>
          <w:bdr w:val="none" w:sz="0" w:space="0" w:color="auto" w:frame="1"/>
        </w:rPr>
        <w:t xml:space="preserve">10. </w:t>
      </w:r>
      <w:r w:rsidR="007A380A" w:rsidRPr="00E41881">
        <w:rPr>
          <w:sz w:val="28"/>
          <w:szCs w:val="28"/>
          <w:bdr w:val="none" w:sz="0" w:space="0" w:color="auto" w:frame="1"/>
        </w:rPr>
        <w:t>Риженко О.</w:t>
      </w:r>
      <w:r w:rsidR="007A380A" w:rsidRPr="00E41881">
        <w:rPr>
          <w:b/>
          <w:sz w:val="28"/>
          <w:szCs w:val="28"/>
          <w:bdr w:val="none" w:sz="0" w:space="0" w:color="auto" w:frame="1"/>
        </w:rPr>
        <w:t xml:space="preserve"> </w:t>
      </w:r>
      <w:r w:rsidR="007A380A" w:rsidRPr="00E41881">
        <w:rPr>
          <w:sz w:val="28"/>
          <w:szCs w:val="28"/>
        </w:rPr>
        <w:t xml:space="preserve">Digital by Default — принципи цифрової економіки. </w:t>
      </w:r>
      <w:r w:rsidR="007A380A" w:rsidRPr="00E41881">
        <w:rPr>
          <w:i/>
          <w:sz w:val="28"/>
          <w:szCs w:val="28"/>
          <w:lang w:val="en-US"/>
        </w:rPr>
        <w:t>Na</w:t>
      </w:r>
      <w:r w:rsidR="007A380A" w:rsidRPr="00E41881">
        <w:rPr>
          <w:i/>
          <w:sz w:val="28"/>
          <w:szCs w:val="28"/>
        </w:rPr>
        <w:t xml:space="preserve"> </w:t>
      </w:r>
      <w:r w:rsidR="007A380A" w:rsidRPr="00E41881">
        <w:rPr>
          <w:i/>
          <w:sz w:val="28"/>
          <w:szCs w:val="28"/>
          <w:lang w:val="en-US"/>
        </w:rPr>
        <w:t>chasi</w:t>
      </w:r>
      <w:r w:rsidR="007A380A" w:rsidRPr="007254FB">
        <w:rPr>
          <w:sz w:val="28"/>
          <w:szCs w:val="28"/>
        </w:rPr>
        <w:t xml:space="preserve">. 2017. 12 лип. </w:t>
      </w:r>
      <w:r w:rsidR="007A380A" w:rsidRPr="007254FB">
        <w:rPr>
          <w:bCs/>
          <w:sz w:val="28"/>
          <w:szCs w:val="28"/>
          <w:bdr w:val="none" w:sz="0" w:space="0" w:color="auto" w:frame="1"/>
        </w:rPr>
        <w:t>URL:</w:t>
      </w:r>
      <w:r w:rsidR="007A380A" w:rsidRPr="007254FB">
        <w:rPr>
          <w:b/>
          <w:bCs/>
          <w:sz w:val="28"/>
          <w:szCs w:val="28"/>
          <w:bdr w:val="none" w:sz="0" w:space="0" w:color="auto" w:frame="1"/>
        </w:rPr>
        <w:t xml:space="preserve"> </w:t>
      </w:r>
      <w:hyperlink r:id="rId8" w:history="1">
        <w:r w:rsidR="007A380A" w:rsidRPr="007254FB">
          <w:rPr>
            <w:sz w:val="28"/>
            <w:szCs w:val="28"/>
          </w:rPr>
          <w:t>https://nachasi.com/2017/07/12/digital-by-default-ukr/</w:t>
        </w:r>
      </w:hyperlink>
      <w:r w:rsidR="00E45B29" w:rsidRPr="007254FB">
        <w:rPr>
          <w:sz w:val="28"/>
          <w:szCs w:val="28"/>
        </w:rPr>
        <w:t xml:space="preserve"> (дата звернення: 15.08</w:t>
      </w:r>
      <w:r w:rsidR="007A380A" w:rsidRPr="007254FB">
        <w:rPr>
          <w:sz w:val="28"/>
          <w:szCs w:val="28"/>
        </w:rPr>
        <w:t>.2019).</w:t>
      </w:r>
    </w:p>
    <w:p w:rsidR="00567525" w:rsidRPr="007254FB" w:rsidRDefault="00E41881" w:rsidP="00D567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11. </w:t>
      </w:r>
      <w:r w:rsidR="007A380A" w:rsidRPr="00E41881">
        <w:rPr>
          <w:sz w:val="28"/>
          <w:szCs w:val="28"/>
        </w:rPr>
        <w:t xml:space="preserve">Про схвалення Стратегії розвитку туризму та курортів на період до </w:t>
      </w:r>
      <w:r w:rsidR="007A380A" w:rsidRPr="007254FB">
        <w:rPr>
          <w:sz w:val="28"/>
          <w:szCs w:val="28"/>
        </w:rPr>
        <w:t xml:space="preserve">2026 року: </w:t>
      </w:r>
      <w:r w:rsidR="00DB6635" w:rsidRPr="007254FB">
        <w:rPr>
          <w:sz w:val="28"/>
          <w:szCs w:val="28"/>
        </w:rPr>
        <w:t xml:space="preserve"> </w:t>
      </w:r>
      <w:r w:rsidR="007A380A" w:rsidRPr="007254FB">
        <w:rPr>
          <w:sz w:val="28"/>
          <w:szCs w:val="28"/>
        </w:rPr>
        <w:t xml:space="preserve">Розпорядження </w:t>
      </w:r>
      <w:r w:rsidR="00DB6635" w:rsidRPr="007254FB">
        <w:rPr>
          <w:sz w:val="28"/>
          <w:szCs w:val="28"/>
        </w:rPr>
        <w:t xml:space="preserve"> </w:t>
      </w:r>
      <w:r w:rsidR="007A380A" w:rsidRPr="007254FB">
        <w:rPr>
          <w:sz w:val="28"/>
          <w:szCs w:val="28"/>
        </w:rPr>
        <w:t>Кабін</w:t>
      </w:r>
      <w:r w:rsidR="00832806" w:rsidRPr="007254FB">
        <w:rPr>
          <w:sz w:val="28"/>
          <w:szCs w:val="28"/>
        </w:rPr>
        <w:t xml:space="preserve">ету </w:t>
      </w:r>
      <w:r w:rsidR="00DB6635" w:rsidRPr="007254FB">
        <w:rPr>
          <w:sz w:val="28"/>
          <w:szCs w:val="28"/>
        </w:rPr>
        <w:t xml:space="preserve"> </w:t>
      </w:r>
      <w:r w:rsidR="00832806" w:rsidRPr="007254FB">
        <w:rPr>
          <w:sz w:val="28"/>
          <w:szCs w:val="28"/>
        </w:rPr>
        <w:t>М</w:t>
      </w:r>
      <w:r w:rsidR="007A380A" w:rsidRPr="007254FB">
        <w:rPr>
          <w:sz w:val="28"/>
          <w:szCs w:val="28"/>
        </w:rPr>
        <w:t xml:space="preserve">іністрів </w:t>
      </w:r>
      <w:r w:rsidR="00DB6635" w:rsidRPr="007254FB">
        <w:rPr>
          <w:sz w:val="28"/>
          <w:szCs w:val="28"/>
        </w:rPr>
        <w:t xml:space="preserve"> </w:t>
      </w:r>
      <w:r w:rsidR="007A380A" w:rsidRPr="007254FB">
        <w:rPr>
          <w:iCs/>
          <w:sz w:val="28"/>
          <w:szCs w:val="28"/>
        </w:rPr>
        <w:t>України</w:t>
      </w:r>
      <w:r w:rsidR="00DB6635" w:rsidRPr="007254FB">
        <w:rPr>
          <w:iCs/>
          <w:sz w:val="28"/>
          <w:szCs w:val="28"/>
        </w:rPr>
        <w:t xml:space="preserve"> </w:t>
      </w:r>
      <w:r w:rsidR="007A380A" w:rsidRPr="007254FB">
        <w:rPr>
          <w:i/>
          <w:iCs/>
          <w:sz w:val="28"/>
          <w:szCs w:val="28"/>
        </w:rPr>
        <w:t xml:space="preserve"> </w:t>
      </w:r>
      <w:r w:rsidR="007A380A" w:rsidRPr="007254FB">
        <w:rPr>
          <w:sz w:val="28"/>
          <w:szCs w:val="28"/>
        </w:rPr>
        <w:t xml:space="preserve">від </w:t>
      </w:r>
      <w:r w:rsidR="00DB6635" w:rsidRPr="007254FB">
        <w:rPr>
          <w:sz w:val="28"/>
          <w:szCs w:val="28"/>
        </w:rPr>
        <w:t xml:space="preserve"> </w:t>
      </w:r>
      <w:r w:rsidR="007A380A" w:rsidRPr="007254FB">
        <w:rPr>
          <w:sz w:val="28"/>
          <w:szCs w:val="28"/>
        </w:rPr>
        <w:t xml:space="preserve">16.03.2017 р. </w:t>
      </w:r>
      <w:r w:rsidR="00DB6635" w:rsidRPr="007254FB">
        <w:rPr>
          <w:sz w:val="28"/>
          <w:szCs w:val="28"/>
        </w:rPr>
        <w:t xml:space="preserve"> </w:t>
      </w:r>
      <w:r w:rsidR="007A380A" w:rsidRPr="007254FB">
        <w:rPr>
          <w:sz w:val="28"/>
          <w:szCs w:val="28"/>
        </w:rPr>
        <w:t>№ 1</w:t>
      </w:r>
      <w:r w:rsidR="007A380A" w:rsidRPr="007254FB">
        <w:rPr>
          <w:bCs/>
          <w:sz w:val="28"/>
          <w:szCs w:val="28"/>
        </w:rPr>
        <w:t>68-р.</w:t>
      </w:r>
      <w:r w:rsidR="007A380A" w:rsidRPr="007254FB">
        <w:rPr>
          <w:sz w:val="28"/>
          <w:szCs w:val="28"/>
        </w:rPr>
        <w:t xml:space="preserve"> </w:t>
      </w:r>
      <w:hyperlink r:id="rId9" w:anchor="doc_info#doc_info" w:history="1"/>
      <w:r w:rsidR="007A380A" w:rsidRPr="007254FB">
        <w:rPr>
          <w:bCs/>
          <w:sz w:val="28"/>
          <w:szCs w:val="28"/>
          <w:bdr w:val="none" w:sz="0" w:space="0" w:color="auto" w:frame="1"/>
        </w:rPr>
        <w:t>URL:</w:t>
      </w:r>
      <w:r w:rsidR="007A380A" w:rsidRPr="007254FB">
        <w:rPr>
          <w:sz w:val="28"/>
          <w:szCs w:val="28"/>
        </w:rPr>
        <w:t xml:space="preserve"> </w:t>
      </w:r>
      <w:hyperlink r:id="rId10" w:history="1">
        <w:r w:rsidR="007A380A" w:rsidRPr="007254FB">
          <w:rPr>
            <w:sz w:val="28"/>
            <w:szCs w:val="28"/>
          </w:rPr>
          <w:t>https://zakon.rada.gov.ua/laws/show/67-2018-%D1%80</w:t>
        </w:r>
      </w:hyperlink>
      <w:r w:rsidR="00832806" w:rsidRPr="007254FB">
        <w:rPr>
          <w:sz w:val="28"/>
          <w:szCs w:val="28"/>
        </w:rPr>
        <w:t xml:space="preserve"> (дата звернення: 10.08</w:t>
      </w:r>
      <w:r w:rsidR="007A380A" w:rsidRPr="007254FB">
        <w:rPr>
          <w:sz w:val="28"/>
          <w:szCs w:val="28"/>
        </w:rPr>
        <w:t>.2019).</w:t>
      </w:r>
    </w:p>
    <w:p w:rsidR="007F3ED2" w:rsidRDefault="007F3ED2" w:rsidP="002A107D">
      <w:pPr>
        <w:jc w:val="both"/>
        <w:rPr>
          <w:b/>
          <w:sz w:val="28"/>
          <w:szCs w:val="28"/>
        </w:rPr>
      </w:pPr>
    </w:p>
    <w:p w:rsidR="007F3ED2" w:rsidRDefault="007F3ED2" w:rsidP="002A107D">
      <w:pPr>
        <w:jc w:val="both"/>
        <w:rPr>
          <w:b/>
          <w:sz w:val="28"/>
          <w:szCs w:val="28"/>
        </w:rPr>
      </w:pPr>
    </w:p>
    <w:p w:rsidR="007F3ED2" w:rsidRDefault="007F3ED2" w:rsidP="002A107D">
      <w:pPr>
        <w:jc w:val="both"/>
        <w:rPr>
          <w:b/>
          <w:sz w:val="28"/>
          <w:szCs w:val="28"/>
        </w:rPr>
      </w:pPr>
    </w:p>
    <w:p w:rsidR="007F3ED2" w:rsidRDefault="007F3ED2" w:rsidP="002A107D">
      <w:pPr>
        <w:jc w:val="both"/>
        <w:rPr>
          <w:b/>
          <w:sz w:val="28"/>
          <w:szCs w:val="28"/>
        </w:rPr>
      </w:pPr>
    </w:p>
    <w:p w:rsidR="00711943" w:rsidRDefault="00711943" w:rsidP="002A107D">
      <w:pPr>
        <w:jc w:val="both"/>
        <w:rPr>
          <w:b/>
          <w:sz w:val="28"/>
          <w:szCs w:val="28"/>
        </w:rPr>
      </w:pPr>
    </w:p>
    <w:p w:rsidR="00711943" w:rsidRDefault="00711943" w:rsidP="002A107D">
      <w:pPr>
        <w:jc w:val="both"/>
        <w:rPr>
          <w:b/>
          <w:sz w:val="28"/>
          <w:szCs w:val="28"/>
        </w:rPr>
      </w:pPr>
    </w:p>
    <w:p w:rsidR="00E67DEE" w:rsidRPr="00552885" w:rsidRDefault="00E67DEE" w:rsidP="002A107D">
      <w:pPr>
        <w:jc w:val="both"/>
        <w:rPr>
          <w:b/>
          <w:sz w:val="28"/>
          <w:szCs w:val="28"/>
        </w:rPr>
      </w:pPr>
    </w:p>
    <w:sectPr w:rsidR="00E67DEE" w:rsidRPr="00552885" w:rsidSect="002A10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312" w:rsidRDefault="00FA3312" w:rsidP="007A380A">
      <w:r>
        <w:separator/>
      </w:r>
    </w:p>
  </w:endnote>
  <w:endnote w:type="continuationSeparator" w:id="0">
    <w:p w:rsidR="00FA3312" w:rsidRDefault="00FA3312" w:rsidP="007A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312" w:rsidRDefault="00FA3312" w:rsidP="007A380A">
      <w:r>
        <w:separator/>
      </w:r>
    </w:p>
  </w:footnote>
  <w:footnote w:type="continuationSeparator" w:id="0">
    <w:p w:rsidR="00FA3312" w:rsidRDefault="00FA3312" w:rsidP="007A3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1A15"/>
    <w:multiLevelType w:val="hybridMultilevel"/>
    <w:tmpl w:val="C6183AAE"/>
    <w:lvl w:ilvl="0" w:tplc="82545470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213B85"/>
    <w:multiLevelType w:val="hybridMultilevel"/>
    <w:tmpl w:val="B614A0B8"/>
    <w:lvl w:ilvl="0" w:tplc="E898AE3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7521787"/>
    <w:multiLevelType w:val="hybridMultilevel"/>
    <w:tmpl w:val="B3CAC79A"/>
    <w:lvl w:ilvl="0" w:tplc="37041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37749"/>
    <w:multiLevelType w:val="hybridMultilevel"/>
    <w:tmpl w:val="D428ABA0"/>
    <w:lvl w:ilvl="0" w:tplc="B9AEE9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EFF18CC"/>
    <w:multiLevelType w:val="hybridMultilevel"/>
    <w:tmpl w:val="51F22926"/>
    <w:lvl w:ilvl="0" w:tplc="F3C800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35D97"/>
    <w:multiLevelType w:val="hybridMultilevel"/>
    <w:tmpl w:val="2FB45D02"/>
    <w:lvl w:ilvl="0" w:tplc="601ED0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2B6913"/>
    <w:multiLevelType w:val="hybridMultilevel"/>
    <w:tmpl w:val="B9DCCB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36F46"/>
    <w:multiLevelType w:val="hybridMultilevel"/>
    <w:tmpl w:val="75BAFC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96"/>
    <w:rsid w:val="00006DA5"/>
    <w:rsid w:val="00006EA0"/>
    <w:rsid w:val="00013DD5"/>
    <w:rsid w:val="00034E14"/>
    <w:rsid w:val="0004492E"/>
    <w:rsid w:val="00045BDD"/>
    <w:rsid w:val="0004632F"/>
    <w:rsid w:val="00047704"/>
    <w:rsid w:val="00063C67"/>
    <w:rsid w:val="000878DE"/>
    <w:rsid w:val="0009059D"/>
    <w:rsid w:val="000A069E"/>
    <w:rsid w:val="000B02BF"/>
    <w:rsid w:val="000B0372"/>
    <w:rsid w:val="000E26CD"/>
    <w:rsid w:val="000E654E"/>
    <w:rsid w:val="000F3344"/>
    <w:rsid w:val="0012079D"/>
    <w:rsid w:val="00121257"/>
    <w:rsid w:val="00135BB7"/>
    <w:rsid w:val="0014625E"/>
    <w:rsid w:val="00177C6B"/>
    <w:rsid w:val="001A710A"/>
    <w:rsid w:val="001B0923"/>
    <w:rsid w:val="001C5D73"/>
    <w:rsid w:val="001F76B3"/>
    <w:rsid w:val="0024169E"/>
    <w:rsid w:val="002A107D"/>
    <w:rsid w:val="002A30C7"/>
    <w:rsid w:val="002B4EF9"/>
    <w:rsid w:val="002D12C6"/>
    <w:rsid w:val="002E569F"/>
    <w:rsid w:val="002E7FDA"/>
    <w:rsid w:val="002F3B0A"/>
    <w:rsid w:val="002F4CCF"/>
    <w:rsid w:val="002F60E6"/>
    <w:rsid w:val="0030768F"/>
    <w:rsid w:val="00320DBC"/>
    <w:rsid w:val="003409B7"/>
    <w:rsid w:val="00346A04"/>
    <w:rsid w:val="0038074A"/>
    <w:rsid w:val="00380BEB"/>
    <w:rsid w:val="00390FD2"/>
    <w:rsid w:val="003A448F"/>
    <w:rsid w:val="003B4FCE"/>
    <w:rsid w:val="003E1C53"/>
    <w:rsid w:val="00401A27"/>
    <w:rsid w:val="0040265F"/>
    <w:rsid w:val="00412E54"/>
    <w:rsid w:val="00413E15"/>
    <w:rsid w:val="00453AE8"/>
    <w:rsid w:val="00455283"/>
    <w:rsid w:val="004616EF"/>
    <w:rsid w:val="00473318"/>
    <w:rsid w:val="00475B21"/>
    <w:rsid w:val="004B5788"/>
    <w:rsid w:val="004C5B59"/>
    <w:rsid w:val="004C7527"/>
    <w:rsid w:val="004E132D"/>
    <w:rsid w:val="004E701B"/>
    <w:rsid w:val="00524B4A"/>
    <w:rsid w:val="0053434A"/>
    <w:rsid w:val="005378EB"/>
    <w:rsid w:val="0054506F"/>
    <w:rsid w:val="00552885"/>
    <w:rsid w:val="005649B0"/>
    <w:rsid w:val="00567525"/>
    <w:rsid w:val="00567DA7"/>
    <w:rsid w:val="005760DB"/>
    <w:rsid w:val="0059094C"/>
    <w:rsid w:val="005A2F69"/>
    <w:rsid w:val="005A7E37"/>
    <w:rsid w:val="005D0C4E"/>
    <w:rsid w:val="005D363A"/>
    <w:rsid w:val="005F0802"/>
    <w:rsid w:val="006432BF"/>
    <w:rsid w:val="0064583A"/>
    <w:rsid w:val="00660993"/>
    <w:rsid w:val="00670588"/>
    <w:rsid w:val="006768D0"/>
    <w:rsid w:val="006873A2"/>
    <w:rsid w:val="006A324E"/>
    <w:rsid w:val="006C34F5"/>
    <w:rsid w:val="006C4359"/>
    <w:rsid w:val="00711943"/>
    <w:rsid w:val="00722E96"/>
    <w:rsid w:val="007254FB"/>
    <w:rsid w:val="00742FAC"/>
    <w:rsid w:val="00772480"/>
    <w:rsid w:val="007774F9"/>
    <w:rsid w:val="00793E9C"/>
    <w:rsid w:val="0079691B"/>
    <w:rsid w:val="007A380A"/>
    <w:rsid w:val="007A6297"/>
    <w:rsid w:val="007B1BD4"/>
    <w:rsid w:val="007D1A5D"/>
    <w:rsid w:val="007E2FB5"/>
    <w:rsid w:val="007F3ED2"/>
    <w:rsid w:val="007F4BB2"/>
    <w:rsid w:val="00804D4D"/>
    <w:rsid w:val="00832806"/>
    <w:rsid w:val="00837DAD"/>
    <w:rsid w:val="008411DD"/>
    <w:rsid w:val="008475E4"/>
    <w:rsid w:val="00855327"/>
    <w:rsid w:val="00863D93"/>
    <w:rsid w:val="00865A2A"/>
    <w:rsid w:val="00881A9A"/>
    <w:rsid w:val="008A4C17"/>
    <w:rsid w:val="008B091F"/>
    <w:rsid w:val="008C6133"/>
    <w:rsid w:val="008D2E55"/>
    <w:rsid w:val="008F632A"/>
    <w:rsid w:val="00916F9D"/>
    <w:rsid w:val="009307A0"/>
    <w:rsid w:val="00933C2C"/>
    <w:rsid w:val="009422C3"/>
    <w:rsid w:val="0094577F"/>
    <w:rsid w:val="009850EE"/>
    <w:rsid w:val="009C21F1"/>
    <w:rsid w:val="009D00AF"/>
    <w:rsid w:val="00A05051"/>
    <w:rsid w:val="00A1384B"/>
    <w:rsid w:val="00A72CBF"/>
    <w:rsid w:val="00A74229"/>
    <w:rsid w:val="00A7606A"/>
    <w:rsid w:val="00A949BD"/>
    <w:rsid w:val="00AA6C76"/>
    <w:rsid w:val="00AB3073"/>
    <w:rsid w:val="00AB4B46"/>
    <w:rsid w:val="00AB5A48"/>
    <w:rsid w:val="00AD2C4A"/>
    <w:rsid w:val="00AD2EE9"/>
    <w:rsid w:val="00AF4320"/>
    <w:rsid w:val="00B00284"/>
    <w:rsid w:val="00B17781"/>
    <w:rsid w:val="00B325EC"/>
    <w:rsid w:val="00B340A4"/>
    <w:rsid w:val="00B43F09"/>
    <w:rsid w:val="00B47B1C"/>
    <w:rsid w:val="00B52D34"/>
    <w:rsid w:val="00B77F6B"/>
    <w:rsid w:val="00B9616E"/>
    <w:rsid w:val="00BB684B"/>
    <w:rsid w:val="00BB732D"/>
    <w:rsid w:val="00BE236F"/>
    <w:rsid w:val="00C11B2B"/>
    <w:rsid w:val="00C14618"/>
    <w:rsid w:val="00C21DB2"/>
    <w:rsid w:val="00C732D6"/>
    <w:rsid w:val="00C81269"/>
    <w:rsid w:val="00C97117"/>
    <w:rsid w:val="00CB4B8A"/>
    <w:rsid w:val="00CC0247"/>
    <w:rsid w:val="00D01C0F"/>
    <w:rsid w:val="00D11F32"/>
    <w:rsid w:val="00D15388"/>
    <w:rsid w:val="00D16116"/>
    <w:rsid w:val="00D5673E"/>
    <w:rsid w:val="00D63767"/>
    <w:rsid w:val="00D744FB"/>
    <w:rsid w:val="00D759F0"/>
    <w:rsid w:val="00D764C5"/>
    <w:rsid w:val="00D81B52"/>
    <w:rsid w:val="00D8289A"/>
    <w:rsid w:val="00D951D0"/>
    <w:rsid w:val="00DA74F3"/>
    <w:rsid w:val="00DB6635"/>
    <w:rsid w:val="00DC54F1"/>
    <w:rsid w:val="00DC77DA"/>
    <w:rsid w:val="00E0011B"/>
    <w:rsid w:val="00E27CC6"/>
    <w:rsid w:val="00E335AB"/>
    <w:rsid w:val="00E41881"/>
    <w:rsid w:val="00E42635"/>
    <w:rsid w:val="00E455D9"/>
    <w:rsid w:val="00E45B29"/>
    <w:rsid w:val="00E46791"/>
    <w:rsid w:val="00E5568B"/>
    <w:rsid w:val="00E64806"/>
    <w:rsid w:val="00E6775D"/>
    <w:rsid w:val="00E67DEE"/>
    <w:rsid w:val="00EA3B3A"/>
    <w:rsid w:val="00EA4B08"/>
    <w:rsid w:val="00EC59C3"/>
    <w:rsid w:val="00ED16F5"/>
    <w:rsid w:val="00EE2245"/>
    <w:rsid w:val="00EE460F"/>
    <w:rsid w:val="00EE79FE"/>
    <w:rsid w:val="00EF08F8"/>
    <w:rsid w:val="00F052B4"/>
    <w:rsid w:val="00F149D8"/>
    <w:rsid w:val="00F4087C"/>
    <w:rsid w:val="00F450E4"/>
    <w:rsid w:val="00F50E3E"/>
    <w:rsid w:val="00F776DE"/>
    <w:rsid w:val="00FA3312"/>
    <w:rsid w:val="00FB0363"/>
    <w:rsid w:val="00FB6943"/>
    <w:rsid w:val="00FC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707B2-15A3-47B0-9E6C-D1EA7BE1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7A38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A380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uk-UA"/>
    </w:rPr>
  </w:style>
  <w:style w:type="paragraph" w:styleId="a3">
    <w:name w:val="footnote text"/>
    <w:basedOn w:val="a"/>
    <w:link w:val="a4"/>
    <w:semiHidden/>
    <w:rsid w:val="007A380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A380A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5">
    <w:name w:val="footnote reference"/>
    <w:basedOn w:val="a0"/>
    <w:semiHidden/>
    <w:rsid w:val="007A380A"/>
    <w:rPr>
      <w:vertAlign w:val="superscript"/>
    </w:rPr>
  </w:style>
  <w:style w:type="character" w:styleId="a6">
    <w:name w:val="Hyperlink"/>
    <w:basedOn w:val="a0"/>
    <w:uiPriority w:val="99"/>
    <w:unhideWhenUsed/>
    <w:rsid w:val="007F3ED2"/>
    <w:rPr>
      <w:color w:val="0000FF"/>
      <w:u w:val="single"/>
    </w:rPr>
  </w:style>
  <w:style w:type="table" w:styleId="a7">
    <w:name w:val="Table Grid"/>
    <w:basedOn w:val="a1"/>
    <w:uiPriority w:val="39"/>
    <w:rsid w:val="007E2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492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B66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663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b">
    <w:name w:val="footer"/>
    <w:basedOn w:val="a"/>
    <w:link w:val="ac"/>
    <w:uiPriority w:val="99"/>
    <w:unhideWhenUsed/>
    <w:rsid w:val="00DB66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B6635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6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chasi.com/2017/07/12/digital-by-default-uk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reentour.com.ua/english/node/38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67-2018-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esktop\&#1058;&#1077;&#1079;&#1080;_&#1051;&#1030;&#1045;&#1058;_2019\&#1055;&#1088;&#1086;%20&#1089;&#1093;&#1074;&#1072;&#1083;&#1077;&#1085;&#1085;&#1103;%20&#1050;&#1086;&#1085;&#1094;&#1077;&#1087;&#1094;&#1110;&#1111;%20&#1088;&#1086;&#1079;&#1074;&#1080;&#1090;&#1082;...%20_%20&#1074;&#1110;&#1076;%2017.01.2018%20&#8470;%2067-&#1088;%20(&#1057;&#1090;&#1086;&#1088;&#1110;&#1085;&#1082;&#1072;%201%20&#1079;%202)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2623</TotalTime>
  <Pages>1</Pages>
  <Words>12533</Words>
  <Characters>7144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ПМП</dc:creator>
  <cp:keywords/>
  <dc:description/>
  <cp:lastModifiedBy>ПМП</cp:lastModifiedBy>
  <cp:revision>108</cp:revision>
  <dcterms:created xsi:type="dcterms:W3CDTF">2019-09-18T20:49:00Z</dcterms:created>
  <dcterms:modified xsi:type="dcterms:W3CDTF">2019-11-06T10:29:00Z</dcterms:modified>
</cp:coreProperties>
</file>